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CD" w:rsidRDefault="005674CD" w:rsidP="005674CD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          №</w:t>
      </w:r>
      <w:r w:rsidR="002659F2">
        <w:rPr>
          <w:rFonts w:ascii="Times New Roman" w:hAnsi="Times New Roman" w:cs="Times New Roman"/>
          <w:b/>
          <w:sz w:val="24"/>
          <w:szCs w:val="24"/>
        </w:rPr>
        <w:t>3</w:t>
      </w:r>
    </w:p>
    <w:p w:rsidR="005674CD" w:rsidRDefault="005674CD" w:rsidP="005674CD">
      <w:pPr>
        <w:tabs>
          <w:tab w:val="left" w:pos="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проведения:</w:t>
      </w:r>
    </w:p>
    <w:p w:rsidR="005674CD" w:rsidRDefault="005674CD" w:rsidP="005674CD">
      <w:pPr>
        <w:tabs>
          <w:tab w:val="left" w:pos="840"/>
        </w:tabs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2</w:t>
      </w:r>
      <w:r w:rsidR="002659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F2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5674CD" w:rsidRDefault="005674CD" w:rsidP="005674CD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Присутствовало  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5674CD" w:rsidRDefault="005674CD" w:rsidP="005674CD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 по противодействию коррупции: </w:t>
      </w:r>
      <w:r>
        <w:rPr>
          <w:rFonts w:ascii="Times New Roman" w:hAnsi="Times New Roman" w:cs="Times New Roman"/>
          <w:sz w:val="24"/>
          <w:szCs w:val="24"/>
        </w:rPr>
        <w:t xml:space="preserve">Караваева Л. А. </w:t>
      </w:r>
    </w:p>
    <w:p w:rsidR="005674CD" w:rsidRDefault="005674CD" w:rsidP="005674CD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6CFC">
        <w:rPr>
          <w:rFonts w:ascii="Times New Roman" w:hAnsi="Times New Roman" w:cs="Times New Roman"/>
          <w:sz w:val="24"/>
          <w:szCs w:val="24"/>
        </w:rPr>
        <w:t>Якимов В.С.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4CD" w:rsidRDefault="005674CD" w:rsidP="005674CD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 Кузнецова Н.А.,  Харина Е.А</w:t>
      </w:r>
    </w:p>
    <w:p w:rsidR="005674CD" w:rsidRDefault="005674CD" w:rsidP="005674CD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Приглашённые:</w:t>
      </w:r>
    </w:p>
    <w:p w:rsidR="002659F2" w:rsidRPr="007B3AA0" w:rsidRDefault="005674CD" w:rsidP="005674CD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Янченко О.А.- директор образовательного учреждения</w:t>
      </w:r>
    </w:p>
    <w:p w:rsidR="005674CD" w:rsidRDefault="005674CD" w:rsidP="007B3AA0">
      <w:pPr>
        <w:tabs>
          <w:tab w:val="left" w:pos="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tbl>
      <w:tblPr>
        <w:tblW w:w="9252" w:type="dxa"/>
        <w:tblInd w:w="-72" w:type="dxa"/>
        <w:tblLook w:val="01E0" w:firstRow="1" w:lastRow="1" w:firstColumn="1" w:lastColumn="1" w:noHBand="0" w:noVBand="0"/>
      </w:tblPr>
      <w:tblGrid>
        <w:gridCol w:w="7410"/>
        <w:gridCol w:w="1842"/>
      </w:tblGrid>
      <w:tr w:rsidR="002659F2" w:rsidRPr="00234BAD" w:rsidTr="00342339">
        <w:tc>
          <w:tcPr>
            <w:tcW w:w="7410" w:type="dxa"/>
            <w:hideMark/>
          </w:tcPr>
          <w:p w:rsidR="002659F2" w:rsidRPr="00234BAD" w:rsidRDefault="002659F2" w:rsidP="002659F2">
            <w:pPr>
              <w:numPr>
                <w:ilvl w:val="0"/>
                <w:numId w:val="1"/>
              </w:numPr>
              <w:spacing w:after="0"/>
              <w:ind w:left="72" w:right="7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анкетирования проведённого среди  педагогов образовательного учреждения, </w:t>
            </w:r>
            <w:r w:rsidRPr="00234B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родителей (законных представителей)</w:t>
            </w: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 xml:space="preserve">  по теме  «Моё отношение к коррупции»</w:t>
            </w:r>
          </w:p>
        </w:tc>
        <w:tc>
          <w:tcPr>
            <w:tcW w:w="1842" w:type="dxa"/>
          </w:tcPr>
          <w:p w:rsidR="002659F2" w:rsidRPr="00234BAD" w:rsidRDefault="002659F2" w:rsidP="00E2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>Л.А. Караваева</w:t>
            </w:r>
          </w:p>
          <w:p w:rsidR="002659F2" w:rsidRPr="00234BAD" w:rsidRDefault="002659F2" w:rsidP="00E2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F2" w:rsidRPr="00234BAD" w:rsidTr="00342339">
        <w:tc>
          <w:tcPr>
            <w:tcW w:w="7410" w:type="dxa"/>
            <w:hideMark/>
          </w:tcPr>
          <w:p w:rsidR="002659F2" w:rsidRPr="00234BAD" w:rsidRDefault="00404CD8" w:rsidP="00E225B2">
            <w:pPr>
              <w:numPr>
                <w:ilvl w:val="0"/>
                <w:numId w:val="1"/>
              </w:numPr>
              <w:spacing w:after="0"/>
              <w:ind w:left="0"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9F2" w:rsidRPr="00234BAD">
              <w:rPr>
                <w:rFonts w:ascii="Times New Roman" w:hAnsi="Times New Roman" w:cs="Times New Roman"/>
                <w:sz w:val="24"/>
                <w:szCs w:val="24"/>
              </w:rPr>
              <w:t>О распределении компенсационных выплат педагогическим работникам</w:t>
            </w:r>
          </w:p>
        </w:tc>
        <w:tc>
          <w:tcPr>
            <w:tcW w:w="1842" w:type="dxa"/>
          </w:tcPr>
          <w:p w:rsidR="002659F2" w:rsidRPr="00234BAD" w:rsidRDefault="002659F2" w:rsidP="00E2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>И.А. Горкунов</w:t>
            </w:r>
          </w:p>
        </w:tc>
      </w:tr>
      <w:tr w:rsidR="002659F2" w:rsidRPr="00234BAD" w:rsidTr="00342339">
        <w:tc>
          <w:tcPr>
            <w:tcW w:w="7410" w:type="dxa"/>
            <w:hideMark/>
          </w:tcPr>
          <w:p w:rsidR="002659F2" w:rsidRPr="00234BAD" w:rsidRDefault="002659F2" w:rsidP="002659F2">
            <w:pPr>
              <w:spacing w:after="0"/>
              <w:ind w:right="-108"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>3. О результатах анкетирования  родителей об образовательном процессе в школе</w:t>
            </w:r>
          </w:p>
        </w:tc>
        <w:tc>
          <w:tcPr>
            <w:tcW w:w="1842" w:type="dxa"/>
          </w:tcPr>
          <w:p w:rsidR="002659F2" w:rsidRPr="00234BAD" w:rsidRDefault="002659F2" w:rsidP="00E2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>Л.А. Караваева</w:t>
            </w:r>
          </w:p>
        </w:tc>
      </w:tr>
      <w:tr w:rsidR="002659F2" w:rsidRPr="00234BAD" w:rsidTr="00342339">
        <w:tc>
          <w:tcPr>
            <w:tcW w:w="7410" w:type="dxa"/>
            <w:hideMark/>
          </w:tcPr>
          <w:p w:rsidR="002659F2" w:rsidRPr="00234BAD" w:rsidRDefault="00404CD8" w:rsidP="002659F2">
            <w:pPr>
              <w:spacing w:after="0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659F2" w:rsidRPr="00234BAD">
              <w:rPr>
                <w:rFonts w:ascii="Times New Roman" w:hAnsi="Times New Roman" w:cs="Times New Roman"/>
                <w:sz w:val="24"/>
                <w:szCs w:val="24"/>
              </w:rPr>
              <w:t>О распределении педагогической нагрузки на 2019-2020 учебный год.</w:t>
            </w:r>
          </w:p>
        </w:tc>
        <w:tc>
          <w:tcPr>
            <w:tcW w:w="1842" w:type="dxa"/>
          </w:tcPr>
          <w:p w:rsidR="002659F2" w:rsidRPr="00234BAD" w:rsidRDefault="002659F2" w:rsidP="00E2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>Л.А. Караваева</w:t>
            </w:r>
          </w:p>
        </w:tc>
      </w:tr>
      <w:tr w:rsidR="002659F2" w:rsidRPr="00234BAD" w:rsidTr="00342339">
        <w:tc>
          <w:tcPr>
            <w:tcW w:w="7410" w:type="dxa"/>
          </w:tcPr>
          <w:p w:rsidR="002659F2" w:rsidRPr="00234BAD" w:rsidRDefault="002659F2" w:rsidP="002659F2">
            <w:pPr>
              <w:spacing w:after="0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>5.  О</w:t>
            </w:r>
            <w:r w:rsidRPr="00234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размещении заказов на поставку товаров, выполнения работ и оказание услуг.</w:t>
            </w:r>
          </w:p>
        </w:tc>
        <w:tc>
          <w:tcPr>
            <w:tcW w:w="1842" w:type="dxa"/>
          </w:tcPr>
          <w:p w:rsidR="002659F2" w:rsidRPr="00234BAD" w:rsidRDefault="002659F2" w:rsidP="00E2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AD">
              <w:rPr>
                <w:rFonts w:ascii="Times New Roman" w:hAnsi="Times New Roman" w:cs="Times New Roman"/>
                <w:sz w:val="24"/>
                <w:szCs w:val="24"/>
              </w:rPr>
              <w:t>Е.А. Павлова</w:t>
            </w:r>
          </w:p>
        </w:tc>
      </w:tr>
    </w:tbl>
    <w:p w:rsidR="007B3AA0" w:rsidRDefault="007B3AA0" w:rsidP="007B3AA0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</w:p>
    <w:p w:rsidR="007B3AA0" w:rsidRPr="007B3AA0" w:rsidRDefault="007B3AA0" w:rsidP="007B3AA0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234BAD">
        <w:rPr>
          <w:rFonts w:ascii="Times New Roman" w:hAnsi="Times New Roman" w:cs="Times New Roman"/>
          <w:sz w:val="24"/>
          <w:szCs w:val="24"/>
        </w:rPr>
        <w:t>Заседание комиссии проводила председатель комиссии Л.А. Караваева</w:t>
      </w:r>
    </w:p>
    <w:p w:rsidR="007B3AA0" w:rsidRPr="007B3AA0" w:rsidRDefault="007B3AA0" w:rsidP="007B3AA0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A0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2659F2" w:rsidRPr="000A5C81" w:rsidRDefault="007B3AA0" w:rsidP="007B3AA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74CD" w:rsidRPr="002659F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674CD" w:rsidRPr="002659F2">
        <w:rPr>
          <w:rFonts w:ascii="Times New Roman" w:hAnsi="Times New Roman" w:cs="Times New Roman"/>
          <w:b/>
          <w:sz w:val="24"/>
          <w:szCs w:val="24"/>
        </w:rPr>
        <w:t>о первому вопросу</w:t>
      </w:r>
      <w:r w:rsidR="005674CD" w:rsidRPr="002659F2">
        <w:rPr>
          <w:rFonts w:ascii="Times New Roman" w:hAnsi="Times New Roman" w:cs="Times New Roman"/>
          <w:sz w:val="24"/>
          <w:szCs w:val="24"/>
        </w:rPr>
        <w:t xml:space="preserve"> повестки дня заслушали </w:t>
      </w:r>
      <w:r w:rsidR="002659F2" w:rsidRPr="002659F2">
        <w:rPr>
          <w:rFonts w:ascii="Times New Roman" w:hAnsi="Times New Roman" w:cs="Times New Roman"/>
          <w:sz w:val="24"/>
          <w:szCs w:val="24"/>
        </w:rPr>
        <w:t>п</w:t>
      </w:r>
      <w:r w:rsidR="002659F2">
        <w:rPr>
          <w:rFonts w:ascii="Times New Roman" w:hAnsi="Times New Roman" w:cs="Times New Roman"/>
          <w:sz w:val="24"/>
          <w:szCs w:val="24"/>
        </w:rPr>
        <w:t>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F2" w:rsidRPr="002659F2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2659F2">
        <w:rPr>
          <w:rFonts w:ascii="Times New Roman" w:hAnsi="Times New Roman" w:cs="Times New Roman"/>
          <w:sz w:val="24"/>
          <w:szCs w:val="24"/>
        </w:rPr>
        <w:t xml:space="preserve"> </w:t>
      </w:r>
      <w:r w:rsidR="002659F2" w:rsidRPr="002659F2">
        <w:rPr>
          <w:rFonts w:ascii="Times New Roman" w:hAnsi="Times New Roman" w:cs="Times New Roman"/>
          <w:sz w:val="24"/>
          <w:szCs w:val="24"/>
        </w:rPr>
        <w:t>Караваев</w:t>
      </w:r>
      <w:r w:rsidR="002659F2">
        <w:rPr>
          <w:rFonts w:ascii="Times New Roman" w:hAnsi="Times New Roman" w:cs="Times New Roman"/>
          <w:sz w:val="24"/>
          <w:szCs w:val="24"/>
        </w:rPr>
        <w:t>у</w:t>
      </w:r>
      <w:r w:rsidR="002659F2" w:rsidRPr="002659F2">
        <w:rPr>
          <w:rFonts w:ascii="Times New Roman" w:hAnsi="Times New Roman" w:cs="Times New Roman"/>
          <w:sz w:val="24"/>
          <w:szCs w:val="24"/>
        </w:rPr>
        <w:t xml:space="preserve"> Л. А. </w:t>
      </w:r>
      <w:r w:rsidR="005674CD" w:rsidRPr="002659F2">
        <w:rPr>
          <w:rFonts w:ascii="Times New Roman" w:hAnsi="Times New Roman" w:cs="Times New Roman"/>
          <w:sz w:val="24"/>
          <w:szCs w:val="24"/>
        </w:rPr>
        <w:t xml:space="preserve">которая сообщила, что </w:t>
      </w:r>
      <w:r w:rsidR="002659F2" w:rsidRPr="000A5C81">
        <w:rPr>
          <w:rFonts w:ascii="Times New Roman" w:hAnsi="Times New Roman" w:cs="Times New Roman"/>
          <w:sz w:val="24"/>
          <w:szCs w:val="24"/>
        </w:rPr>
        <w:t>24.09.201</w:t>
      </w:r>
      <w:r w:rsidR="002659F2">
        <w:rPr>
          <w:rFonts w:ascii="Times New Roman" w:hAnsi="Times New Roman" w:cs="Times New Roman"/>
          <w:sz w:val="24"/>
          <w:szCs w:val="24"/>
        </w:rPr>
        <w:t>9</w:t>
      </w:r>
      <w:r w:rsidR="002659F2" w:rsidRPr="000A5C81">
        <w:rPr>
          <w:rFonts w:ascii="Times New Roman" w:hAnsi="Times New Roman" w:cs="Times New Roman"/>
          <w:sz w:val="24"/>
          <w:szCs w:val="24"/>
        </w:rPr>
        <w:t>г.  проведена анкета для педагогов образовательного учреждения</w:t>
      </w:r>
      <w:r w:rsidR="002659F2">
        <w:rPr>
          <w:rFonts w:ascii="Times New Roman" w:hAnsi="Times New Roman" w:cs="Times New Roman"/>
          <w:sz w:val="24"/>
          <w:szCs w:val="24"/>
        </w:rPr>
        <w:t xml:space="preserve"> «Моё отношение к коррупции»</w:t>
      </w:r>
    </w:p>
    <w:p w:rsidR="002659F2" w:rsidRPr="002659F2" w:rsidRDefault="002659F2" w:rsidP="007B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F2">
        <w:rPr>
          <w:rFonts w:ascii="Times New Roman" w:hAnsi="Times New Roman" w:cs="Times New Roman"/>
          <w:b/>
          <w:sz w:val="24"/>
          <w:szCs w:val="24"/>
        </w:rPr>
        <w:t>Цель:</w:t>
      </w:r>
      <w:r w:rsidRPr="002659F2">
        <w:rPr>
          <w:rFonts w:ascii="Times New Roman" w:hAnsi="Times New Roman" w:cs="Times New Roman"/>
          <w:sz w:val="24"/>
          <w:szCs w:val="24"/>
        </w:rPr>
        <w:t xml:space="preserve"> Выявить  отношение педагогического коллектива  </w:t>
      </w:r>
      <w:r w:rsidRPr="002659F2">
        <w:rPr>
          <w:rFonts w:ascii="Times New Roman" w:hAnsi="Times New Roman" w:cs="Times New Roman"/>
          <w:color w:val="212121"/>
          <w:sz w:val="24"/>
          <w:szCs w:val="24"/>
        </w:rPr>
        <w:t xml:space="preserve">к </w:t>
      </w:r>
      <w:r w:rsidRPr="002659F2">
        <w:rPr>
          <w:rFonts w:ascii="Times New Roman" w:hAnsi="Times New Roman" w:cs="Times New Roman"/>
          <w:sz w:val="24"/>
          <w:szCs w:val="24"/>
        </w:rPr>
        <w:t xml:space="preserve">проблемам коррупции. </w:t>
      </w:r>
    </w:p>
    <w:p w:rsidR="002659F2" w:rsidRDefault="002659F2" w:rsidP="007B3AA0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Педагоги образовательного учреждения  негативно относятся к коррупции на всех её уровнях. Данная проблема оценена ими как серьёзная и очень серьёзная. Педагоги считают необходимым бороться с данным социальным злом. </w:t>
      </w:r>
    </w:p>
    <w:p w:rsidR="002659F2" w:rsidRDefault="002659F2" w:rsidP="007B3AA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Основная информация о выявлении фактов коррупции, по мнению педагогов)  идёт из СМИ от журналистов и их журналистских расследованиях.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качество информации, по мнению педагогов, о коррупционных нарушениях оставляет желать лучшего. </w:t>
      </w:r>
    </w:p>
    <w:p w:rsidR="002659F2" w:rsidRDefault="002659F2" w:rsidP="007B3AA0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Наибольшее доверие педагоги оказывают Федеральному уровню власти.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сновны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ми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причин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ами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 xml:space="preserve"> недоверия к властям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считают: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0BE">
        <w:rPr>
          <w:rFonts w:ascii="Times New Roman" w:hAnsi="Times New Roman"/>
          <w:color w:val="000000"/>
          <w:spacing w:val="-2"/>
          <w:sz w:val="24"/>
          <w:szCs w:val="24"/>
        </w:rPr>
        <w:t>коррупци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3270BE">
        <w:rPr>
          <w:rFonts w:ascii="Times New Roman" w:hAnsi="Times New Roman"/>
          <w:color w:val="000000"/>
          <w:spacing w:val="-2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неэффективность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принимаемых мер и низкие моральные качества чиновников 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выражают надежду, что общественность совместно с органами власти могут решить данную проблему.</w:t>
      </w:r>
    </w:p>
    <w:p w:rsidR="002659F2" w:rsidRPr="006719E1" w:rsidRDefault="002659F2" w:rsidP="00234BA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Основной причиной коррупции педагоги считают </w:t>
      </w:r>
      <w:r w:rsidRPr="00C019B2">
        <w:rPr>
          <w:rFonts w:ascii="Times New Roman" w:hAnsi="Times New Roman"/>
          <w:color w:val="000000"/>
          <w:spacing w:val="-3"/>
          <w:sz w:val="24"/>
          <w:szCs w:val="24"/>
        </w:rPr>
        <w:t>потер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ю</w:t>
      </w:r>
      <w:r w:rsidRPr="00C019B2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доверия граждан к государству и как следствие правовой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нигилизм в обществе, что подрывает саму основу  государства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а также социальное расслоение общества и рост преступности. </w:t>
      </w:r>
    </w:p>
    <w:p w:rsidR="002659F2" w:rsidRPr="006719E1" w:rsidRDefault="002659F2" w:rsidP="00234BA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>П</w:t>
      </w:r>
      <w:r w:rsidRPr="00C019B2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ичиной  распространения коррупции считают 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несовершенство законодательства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DC45E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недостаток контроля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019B2">
        <w:rPr>
          <w:rFonts w:ascii="Times New Roman" w:hAnsi="Times New Roman"/>
          <w:color w:val="000000"/>
          <w:spacing w:val="2"/>
          <w:sz w:val="24"/>
          <w:szCs w:val="24"/>
        </w:rPr>
        <w:t xml:space="preserve">отсутствие    честных    людей    и    принципиальных    людей    в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правоохранительных и других органах власти</w:t>
      </w:r>
    </w:p>
    <w:p w:rsidR="005674CD" w:rsidRPr="00234BAD" w:rsidRDefault="002659F2" w:rsidP="00234BA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Имеет ли место  взяточничества в повседневной  жизни, и заявят ли педагоги о ставших им  известных фактах взяточничества, коррупции  мнение педагогов  поделилось примерно 50/50. </w:t>
      </w:r>
    </w:p>
    <w:p w:rsidR="00B00B7F" w:rsidRDefault="005674CD" w:rsidP="00B00B7F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4AB">
        <w:rPr>
          <w:rFonts w:ascii="Times New Roman" w:hAnsi="Times New Roman" w:cs="Times New Roman"/>
          <w:sz w:val="24"/>
          <w:szCs w:val="24"/>
        </w:rPr>
        <w:t>заслушали председат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DC74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B00B7F" w:rsidRPr="00234BAD">
        <w:rPr>
          <w:rFonts w:ascii="Times New Roman" w:hAnsi="Times New Roman" w:cs="Times New Roman"/>
          <w:sz w:val="24"/>
          <w:szCs w:val="24"/>
        </w:rPr>
        <w:t>О результатах анкетирования  родителей об образовательном процессе в школе</w:t>
      </w:r>
      <w:r w:rsidR="00B00B7F">
        <w:rPr>
          <w:rFonts w:ascii="Times New Roman" w:hAnsi="Times New Roman" w:cs="Times New Roman"/>
          <w:sz w:val="24"/>
          <w:szCs w:val="24"/>
        </w:rPr>
        <w:t xml:space="preserve"> Игорь Александрович сказал, что выплаты компенсационного характера устанавливаются к окладам (должностным окладам), ставка заработной платы работникам образовательного учреждения при наличии оснований для их выплаты в пределах фонда оплаты труда, утверждённого на соответствующий учебный год.</w:t>
      </w:r>
    </w:p>
    <w:p w:rsidR="00A61DCF" w:rsidRDefault="008E7FAA" w:rsidP="005674CD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B7F">
        <w:rPr>
          <w:rFonts w:ascii="Times New Roman" w:hAnsi="Times New Roman" w:cs="Times New Roman"/>
          <w:sz w:val="24"/>
          <w:szCs w:val="24"/>
        </w:rPr>
        <w:t>К</w:t>
      </w:r>
      <w:r w:rsidR="00AA5A4B">
        <w:rPr>
          <w:rFonts w:ascii="Times New Roman" w:hAnsi="Times New Roman" w:cs="Times New Roman"/>
          <w:sz w:val="24"/>
          <w:szCs w:val="24"/>
        </w:rPr>
        <w:t xml:space="preserve">омиссия по распределению компенсационных выплат в </w:t>
      </w:r>
      <w:r w:rsidR="00DC74AE">
        <w:rPr>
          <w:rFonts w:ascii="Times New Roman" w:hAnsi="Times New Roman" w:cs="Times New Roman"/>
          <w:sz w:val="24"/>
          <w:szCs w:val="24"/>
        </w:rPr>
        <w:t>своей р</w:t>
      </w:r>
      <w:r w:rsidR="00B00B7F">
        <w:rPr>
          <w:rFonts w:ascii="Times New Roman" w:hAnsi="Times New Roman" w:cs="Times New Roman"/>
          <w:sz w:val="24"/>
          <w:szCs w:val="24"/>
        </w:rPr>
        <w:t xml:space="preserve">аботе руководствуется следующими нормативными </w:t>
      </w:r>
      <w:r w:rsidR="00DC74AE">
        <w:rPr>
          <w:rFonts w:ascii="Times New Roman" w:hAnsi="Times New Roman" w:cs="Times New Roman"/>
          <w:sz w:val="24"/>
          <w:szCs w:val="24"/>
        </w:rPr>
        <w:t>документ</w:t>
      </w:r>
      <w:r w:rsidR="00A7145E">
        <w:rPr>
          <w:rFonts w:ascii="Times New Roman" w:hAnsi="Times New Roman" w:cs="Times New Roman"/>
          <w:sz w:val="24"/>
          <w:szCs w:val="24"/>
        </w:rPr>
        <w:t>ами</w:t>
      </w:r>
      <w:r w:rsidR="00A61DCF">
        <w:rPr>
          <w:rFonts w:ascii="Times New Roman" w:hAnsi="Times New Roman" w:cs="Times New Roman"/>
          <w:sz w:val="24"/>
          <w:szCs w:val="24"/>
        </w:rPr>
        <w:t>:</w:t>
      </w:r>
    </w:p>
    <w:p w:rsidR="00234BAD" w:rsidRPr="00234BAD" w:rsidRDefault="00234BAD" w:rsidP="00A7145E">
      <w:pPr>
        <w:pStyle w:val="a3"/>
        <w:numPr>
          <w:ilvl w:val="0"/>
          <w:numId w:val="6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"Трудовой кодекс Российской Федерации" от 30.12.2001 N 197-ФЗ (ред. от 01.04.2019)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61DCF" w:rsidRDefault="00A61DCF" w:rsidP="00A7145E">
      <w:pPr>
        <w:pStyle w:val="a3"/>
        <w:numPr>
          <w:ilvl w:val="0"/>
          <w:numId w:val="6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29.12.2017г №ВП-1992/02</w:t>
      </w:r>
      <w:r w:rsidRPr="00A7145E">
        <w:rPr>
          <w:rFonts w:ascii="Times New Roman" w:hAnsi="Times New Roman" w:cs="Times New Roman"/>
          <w:sz w:val="24"/>
          <w:szCs w:val="24"/>
        </w:rPr>
        <w:t xml:space="preserve">«О </w:t>
      </w:r>
      <w:r w:rsidR="00A7145E">
        <w:rPr>
          <w:rFonts w:ascii="Times New Roman" w:hAnsi="Times New Roman" w:cs="Times New Roman"/>
          <w:sz w:val="24"/>
          <w:szCs w:val="24"/>
        </w:rPr>
        <w:t xml:space="preserve">методических рекомендациях» (вместе с «Методическими рекомендациями по формированию </w:t>
      </w:r>
      <w:proofErr w:type="gramStart"/>
      <w:r w:rsidR="00A7145E">
        <w:rPr>
          <w:rFonts w:ascii="Times New Roman" w:hAnsi="Times New Roman" w:cs="Times New Roman"/>
          <w:sz w:val="24"/>
          <w:szCs w:val="24"/>
        </w:rPr>
        <w:t>системы оплаты труда работников общеобразовательных организаций</w:t>
      </w:r>
      <w:proofErr w:type="gramEnd"/>
      <w:r w:rsidR="00A7145E">
        <w:rPr>
          <w:rFonts w:ascii="Times New Roman" w:hAnsi="Times New Roman" w:cs="Times New Roman"/>
          <w:sz w:val="24"/>
          <w:szCs w:val="24"/>
        </w:rPr>
        <w:t>»).</w:t>
      </w:r>
    </w:p>
    <w:p w:rsidR="00A7145E" w:rsidRDefault="00A7145E" w:rsidP="00A7145E">
      <w:pPr>
        <w:pStyle w:val="a3"/>
        <w:numPr>
          <w:ilvl w:val="0"/>
          <w:numId w:val="6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Положение об оплате труда работников государственного казённого общеобразовательного учреждения Свердловской области «Красноуфимская школа, реализующая адаптированные основные общеобразовательные программы» (с изменениями от 01.09.2017 №99/1, утверждено директором образовательного учреждения, приказ № 182-0д от 15.12.2016г.</w:t>
      </w:r>
      <w:proofErr w:type="gramEnd"/>
    </w:p>
    <w:p w:rsidR="00234BAD" w:rsidRPr="00A7145E" w:rsidRDefault="00234BAD" w:rsidP="00A7145E">
      <w:pPr>
        <w:pStyle w:val="a3"/>
        <w:numPr>
          <w:ilvl w:val="0"/>
          <w:numId w:val="6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B00B7F" w:rsidRDefault="00B00B7F" w:rsidP="00B00B7F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Ведётся </w:t>
      </w:r>
      <w:r w:rsidR="00DC74AE">
        <w:rPr>
          <w:rFonts w:ascii="Times New Roman" w:hAnsi="Times New Roman" w:cs="Times New Roman"/>
          <w:sz w:val="24"/>
          <w:szCs w:val="24"/>
        </w:rPr>
        <w:t xml:space="preserve"> протокол </w:t>
      </w:r>
      <w:r>
        <w:rPr>
          <w:rFonts w:ascii="Times New Roman" w:hAnsi="Times New Roman" w:cs="Times New Roman"/>
          <w:sz w:val="24"/>
          <w:szCs w:val="24"/>
        </w:rPr>
        <w:t>заседания комиссии. Работники под роспись знакомятся с установленными  им компенсационными выплатами.</w:t>
      </w:r>
    </w:p>
    <w:p w:rsidR="00B00B7F" w:rsidRPr="00B00B7F" w:rsidRDefault="00B00B7F" w:rsidP="00B00B7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7F">
        <w:rPr>
          <w:rFonts w:ascii="Times New Roman" w:hAnsi="Times New Roman" w:cs="Times New Roman"/>
          <w:sz w:val="24"/>
          <w:szCs w:val="24"/>
        </w:rPr>
        <w:t xml:space="preserve">Обращений </w:t>
      </w:r>
      <w:proofErr w:type="gramStart"/>
      <w:r w:rsidRPr="00B00B7F">
        <w:rPr>
          <w:rFonts w:ascii="Times New Roman" w:hAnsi="Times New Roman" w:cs="Times New Roman"/>
          <w:sz w:val="24"/>
          <w:szCs w:val="24"/>
        </w:rPr>
        <w:t xml:space="preserve">в комиссию по урегулированию споров </w:t>
      </w:r>
      <w:r w:rsidRPr="00B00B7F">
        <w:rPr>
          <w:rFonts w:ascii="Times New Roman" w:hAnsi="Times New Roman" w:cs="Times New Roman"/>
          <w:color w:val="000000"/>
          <w:sz w:val="24"/>
          <w:szCs w:val="24"/>
        </w:rPr>
        <w:t>между участниками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комиссии по распределению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компенсационных выплат не поступало.</w:t>
      </w:r>
    </w:p>
    <w:p w:rsidR="00B00B7F" w:rsidRDefault="00B00B7F" w:rsidP="005674CD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A4B" w:rsidRDefault="00AA5A4B" w:rsidP="005674CD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CD8" w:rsidRPr="00FC4062" w:rsidRDefault="00404CD8" w:rsidP="00404C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00B7F" w:rsidRPr="002659F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00B7F" w:rsidRPr="002659F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="00B00B7F" w:rsidRPr="002659F2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B00B7F" w:rsidRPr="002659F2">
        <w:rPr>
          <w:rFonts w:ascii="Times New Roman" w:hAnsi="Times New Roman" w:cs="Times New Roman"/>
          <w:sz w:val="24"/>
          <w:szCs w:val="24"/>
        </w:rPr>
        <w:t xml:space="preserve"> повестки дня заслушали п</w:t>
      </w:r>
      <w:r w:rsidR="00B00B7F">
        <w:rPr>
          <w:rFonts w:ascii="Times New Roman" w:hAnsi="Times New Roman" w:cs="Times New Roman"/>
          <w:sz w:val="24"/>
          <w:szCs w:val="24"/>
        </w:rPr>
        <w:t>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B7F" w:rsidRPr="002659F2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B00B7F">
        <w:rPr>
          <w:rFonts w:ascii="Times New Roman" w:hAnsi="Times New Roman" w:cs="Times New Roman"/>
          <w:sz w:val="24"/>
          <w:szCs w:val="24"/>
        </w:rPr>
        <w:t xml:space="preserve"> </w:t>
      </w:r>
      <w:r w:rsidR="00B00B7F" w:rsidRPr="002659F2">
        <w:rPr>
          <w:rFonts w:ascii="Times New Roman" w:hAnsi="Times New Roman" w:cs="Times New Roman"/>
          <w:sz w:val="24"/>
          <w:szCs w:val="24"/>
        </w:rPr>
        <w:t>Караваев</w:t>
      </w:r>
      <w:r w:rsidR="00B00B7F">
        <w:rPr>
          <w:rFonts w:ascii="Times New Roman" w:hAnsi="Times New Roman" w:cs="Times New Roman"/>
          <w:sz w:val="24"/>
          <w:szCs w:val="24"/>
        </w:rPr>
        <w:t>у</w:t>
      </w:r>
      <w:r w:rsidR="00B00B7F" w:rsidRPr="002659F2">
        <w:rPr>
          <w:rFonts w:ascii="Times New Roman" w:hAnsi="Times New Roman" w:cs="Times New Roman"/>
          <w:sz w:val="24"/>
          <w:szCs w:val="24"/>
        </w:rPr>
        <w:t xml:space="preserve"> Л. А. которая сообщила, что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 целью </w:t>
      </w:r>
      <w:r w:rsidRPr="00CA1CE1">
        <w:rPr>
          <w:rFonts w:ascii="Times New Roman" w:hAnsi="Times New Roman" w:cs="Times New Roman"/>
          <w:color w:val="333333"/>
          <w:sz w:val="24"/>
          <w:szCs w:val="24"/>
        </w:rPr>
        <w:t xml:space="preserve"> изучения мнения родителей и </w:t>
      </w:r>
      <w:r w:rsidRPr="00CA1CE1">
        <w:rPr>
          <w:rFonts w:ascii="Times New Roman" w:hAnsi="Times New Roman" w:cs="Times New Roman"/>
          <w:sz w:val="24"/>
          <w:szCs w:val="24"/>
        </w:rPr>
        <w:t>с</w:t>
      </w:r>
      <w:r w:rsidRPr="00372D04">
        <w:rPr>
          <w:rFonts w:ascii="Times New Roman" w:hAnsi="Times New Roman" w:cs="Times New Roman"/>
          <w:sz w:val="24"/>
          <w:szCs w:val="24"/>
        </w:rPr>
        <w:t>тепен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2D04">
        <w:rPr>
          <w:rFonts w:ascii="Times New Roman" w:hAnsi="Times New Roman" w:cs="Times New Roman"/>
          <w:sz w:val="24"/>
          <w:szCs w:val="24"/>
        </w:rPr>
        <w:t xml:space="preserve"> </w:t>
      </w:r>
      <w:r w:rsidRPr="00372D04">
        <w:rPr>
          <w:rFonts w:ascii="Times New Roman" w:hAnsi="Times New Roman" w:cs="Times New Roman"/>
          <w:bCs/>
          <w:sz w:val="24"/>
          <w:szCs w:val="24"/>
        </w:rPr>
        <w:t>удовлетворенности родителей организацией образовательного процесса</w:t>
      </w:r>
      <w:r w:rsidRPr="00372D04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Pr="008365CB">
        <w:rPr>
          <w:rFonts w:ascii="Times New Roman" w:hAnsi="Times New Roman"/>
          <w:sz w:val="24"/>
          <w:szCs w:val="24"/>
        </w:rPr>
        <w:t xml:space="preserve">проведено </w:t>
      </w:r>
      <w:r w:rsidRPr="00CA1CE1">
        <w:rPr>
          <w:rFonts w:ascii="Times New Roman" w:hAnsi="Times New Roman"/>
          <w:sz w:val="24"/>
          <w:szCs w:val="24"/>
        </w:rPr>
        <w:t>анкетирование</w:t>
      </w:r>
      <w:r w:rsidRPr="00836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 </w:t>
      </w:r>
      <w:r w:rsidRPr="008365CB">
        <w:rPr>
          <w:rFonts w:ascii="Times New Roman" w:hAnsi="Times New Roman"/>
          <w:sz w:val="24"/>
          <w:szCs w:val="24"/>
        </w:rPr>
        <w:t xml:space="preserve">родителей </w:t>
      </w:r>
      <w:r>
        <w:rPr>
          <w:rFonts w:ascii="Times New Roman" w:hAnsi="Times New Roman"/>
          <w:sz w:val="24"/>
          <w:szCs w:val="24"/>
        </w:rPr>
        <w:t>(законных представителей) обучающихся</w:t>
      </w:r>
      <w:r w:rsidRPr="0083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CD8">
        <w:rPr>
          <w:rFonts w:ascii="Times New Roman" w:hAnsi="Times New Roman" w:cs="Times New Roman"/>
          <w:sz w:val="24"/>
          <w:szCs w:val="24"/>
        </w:rPr>
        <w:t>по выявлению удовлетворенности родителей качеством образовательных услуг.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 показало,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C4062">
        <w:rPr>
          <w:rFonts w:ascii="Times New Roman" w:hAnsi="Times New Roman" w:cs="Times New Roman"/>
          <w:color w:val="000000"/>
          <w:sz w:val="24"/>
          <w:szCs w:val="24"/>
        </w:rPr>
        <w:t xml:space="preserve">редний процент </w:t>
      </w:r>
      <w:r w:rsidRPr="00FC4062">
        <w:rPr>
          <w:rFonts w:ascii="Times New Roman" w:hAnsi="Times New Roman" w:cs="Times New Roman"/>
          <w:sz w:val="24"/>
          <w:szCs w:val="24"/>
        </w:rPr>
        <w:t xml:space="preserve">удовлетворенности родителей качеством образовательных услуг составляет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406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C406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C4062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FC4062">
        <w:rPr>
          <w:rFonts w:ascii="Times New Roman" w:hAnsi="Times New Roman" w:cs="Times New Roman"/>
          <w:sz w:val="24"/>
          <w:szCs w:val="24"/>
        </w:rPr>
        <w:t>.</w:t>
      </w:r>
    </w:p>
    <w:p w:rsidR="00404CD8" w:rsidRPr="00CC5AC3" w:rsidRDefault="00404CD8" w:rsidP="00404C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C3">
        <w:rPr>
          <w:rFonts w:ascii="Times New Roman" w:hAnsi="Times New Roman" w:cs="Times New Roman"/>
          <w:sz w:val="24"/>
          <w:szCs w:val="24"/>
        </w:rPr>
        <w:t>Из результатов анкетирования родителей можно сделать вывод о достаточно высокой степени удовлетворенности образовательными услугами. В ответах родителей преобладают положительные эмоции об организации учебного и воспитательного процесса в школе.</w:t>
      </w:r>
    </w:p>
    <w:p w:rsidR="00404CD8" w:rsidRDefault="00404CD8" w:rsidP="0040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Мнение отдельных родителей о том, что в образовательном учреждении у</w:t>
      </w:r>
      <w:r w:rsidRPr="00BE51F1">
        <w:rPr>
          <w:rFonts w:ascii="Times New Roman" w:hAnsi="Times New Roman" w:cs="Times New Roman"/>
          <w:color w:val="000000"/>
          <w:sz w:val="24"/>
          <w:szCs w:val="24"/>
        </w:rPr>
        <w:t xml:space="preserve">чебная нагрузка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BE51F1">
        <w:rPr>
          <w:rFonts w:ascii="Times New Roman" w:hAnsi="Times New Roman" w:cs="Times New Roman"/>
          <w:color w:val="000000"/>
          <w:sz w:val="24"/>
          <w:szCs w:val="24"/>
        </w:rPr>
        <w:t xml:space="preserve">равномерно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распределена в течение недели имеет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место в основном звене в связи с большим количеством часов отведённых на трудовое обучение и большой нагрузкой педагогов.  </w:t>
      </w:r>
    </w:p>
    <w:p w:rsidR="00627EA5" w:rsidRPr="00627EA5" w:rsidRDefault="00404CD8" w:rsidP="00404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2659F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59F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четвёртому  </w:t>
      </w:r>
      <w:r w:rsidRPr="002659F2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2659F2">
        <w:rPr>
          <w:rFonts w:ascii="Times New Roman" w:hAnsi="Times New Roman" w:cs="Times New Roman"/>
          <w:sz w:val="24"/>
          <w:szCs w:val="24"/>
        </w:rPr>
        <w:t xml:space="preserve"> повестки дня заслушали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 </w:t>
      </w:r>
      <w:r w:rsidRPr="002659F2">
        <w:rPr>
          <w:rFonts w:ascii="Times New Roman" w:hAnsi="Times New Roman" w:cs="Times New Roman"/>
          <w:sz w:val="24"/>
          <w:szCs w:val="24"/>
        </w:rPr>
        <w:t>Караваев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659F2">
        <w:rPr>
          <w:rFonts w:ascii="Times New Roman" w:hAnsi="Times New Roman" w:cs="Times New Roman"/>
          <w:sz w:val="24"/>
          <w:szCs w:val="24"/>
        </w:rPr>
        <w:t xml:space="preserve"> Л. А. которая сообщила, </w:t>
      </w:r>
      <w:r w:rsidR="00627EA5">
        <w:rPr>
          <w:rFonts w:ascii="Times New Roman" w:hAnsi="Times New Roman" w:cs="Times New Roman"/>
          <w:sz w:val="24"/>
          <w:szCs w:val="24"/>
        </w:rPr>
        <w:t>что</w:t>
      </w:r>
      <w:r w:rsidR="00627EA5" w:rsidRPr="00627EA5">
        <w:rPr>
          <w:rFonts w:ascii="Verdana" w:hAnsi="Verdana"/>
          <w:color w:val="000000"/>
          <w:shd w:val="clear" w:color="auto" w:fill="FFFFFF"/>
        </w:rPr>
        <w:t xml:space="preserve"> </w:t>
      </w:r>
      <w:r w:rsidR="00627EA5" w:rsidRPr="00627EA5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 учебной (педагогической) нагрузкой работника школы</w:t>
      </w:r>
      <w:r w:rsidR="00627EA5" w:rsidRPr="00627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27EA5" w:rsidRPr="00627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понимается общее количество часов оплачиваемой педагогической (преподавательской) работы в неделю (в день, в год), которая выполняется работником по занимаемой должности (включая совместительство) или в порядке деятельности, не являющейся совместительством.</w:t>
      </w:r>
    </w:p>
    <w:p w:rsidR="00627EA5" w:rsidRDefault="00627EA5" w:rsidP="005525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ст. 55 Закона РФ "Об образовании" учебная нагрузка педагогического работника образовательного учреждения оговаривается в трудовом договоре. Объем учебной нагрузки (объем педагогической работы) устанавливается исходя из количества часов по учебному плану и программ, обеспеченности кадрами, других конкретных условий в данном общеобразовательном учреждении (ч. 1 п. 66 Типового положения об общеобразовательном учреждении).</w:t>
      </w:r>
    </w:p>
    <w:p w:rsidR="00552539" w:rsidRPr="00552539" w:rsidRDefault="00552539" w:rsidP="00552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53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нагрузка учителей определяется с учетом количества часов по учебным планам, рабочим программам учебных предметов, образовательным программам, кадрового обеспечения организации, наличия классов  (классов-комплектов) осуществляющей образовательную деятельность</w:t>
      </w:r>
      <w:proofErr w:type="gramStart"/>
      <w:r w:rsidRPr="00552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552539" w:rsidRPr="00552539" w:rsidRDefault="00552539" w:rsidP="005525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2539">
        <w:rPr>
          <w:rFonts w:ascii="Times New Roman" w:hAnsi="Times New Roman" w:cs="Times New Roman"/>
          <w:sz w:val="24"/>
          <w:szCs w:val="24"/>
        </w:rPr>
        <w:t>В 2019-2029г произошло снижение педагогической нагрузки за счёт:</w:t>
      </w:r>
    </w:p>
    <w:p w:rsidR="00552539" w:rsidRPr="00552539" w:rsidRDefault="00552539" w:rsidP="005525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39">
        <w:rPr>
          <w:rFonts w:ascii="Times New Roman" w:hAnsi="Times New Roman" w:cs="Times New Roman"/>
          <w:sz w:val="24"/>
          <w:szCs w:val="24"/>
        </w:rPr>
        <w:t>уменьшения классов - комплектов;</w:t>
      </w:r>
    </w:p>
    <w:p w:rsidR="00552539" w:rsidRPr="00552539" w:rsidRDefault="00552539" w:rsidP="005525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39">
        <w:rPr>
          <w:rFonts w:ascii="Times New Roman" w:hAnsi="Times New Roman" w:cs="Times New Roman"/>
          <w:sz w:val="24"/>
          <w:szCs w:val="24"/>
        </w:rPr>
        <w:t>сокращения часов учебного плана.</w:t>
      </w:r>
    </w:p>
    <w:p w:rsidR="00404CD8" w:rsidRPr="00552539" w:rsidRDefault="00552539" w:rsidP="00552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39">
        <w:rPr>
          <w:rFonts w:ascii="Times New Roman" w:hAnsi="Times New Roman" w:cs="Times New Roman"/>
          <w:sz w:val="24"/>
          <w:szCs w:val="24"/>
        </w:rPr>
        <w:t>Однако при распределении п</w:t>
      </w:r>
      <w:r w:rsidR="00404CD8" w:rsidRPr="00552539">
        <w:rPr>
          <w:rFonts w:ascii="Times New Roman" w:hAnsi="Times New Roman" w:cs="Times New Roman"/>
          <w:sz w:val="24"/>
          <w:szCs w:val="24"/>
        </w:rPr>
        <w:t>едагогическ</w:t>
      </w:r>
      <w:r w:rsidRPr="00552539">
        <w:rPr>
          <w:rFonts w:ascii="Times New Roman" w:hAnsi="Times New Roman" w:cs="Times New Roman"/>
          <w:sz w:val="24"/>
          <w:szCs w:val="24"/>
        </w:rPr>
        <w:t>ой</w:t>
      </w:r>
      <w:r w:rsidR="00404CD8" w:rsidRPr="00552539">
        <w:rPr>
          <w:rFonts w:ascii="Times New Roman" w:hAnsi="Times New Roman" w:cs="Times New Roman"/>
          <w:sz w:val="24"/>
          <w:szCs w:val="24"/>
        </w:rPr>
        <w:t xml:space="preserve"> нагрузки на 2019-2020 учебный год</w:t>
      </w:r>
      <w:r w:rsidR="00627EA5" w:rsidRPr="00552539">
        <w:rPr>
          <w:rFonts w:ascii="Times New Roman" w:hAnsi="Times New Roman" w:cs="Times New Roman"/>
          <w:sz w:val="24"/>
          <w:szCs w:val="24"/>
        </w:rPr>
        <w:t xml:space="preserve">  </w:t>
      </w:r>
      <w:r w:rsidRPr="00552539">
        <w:rPr>
          <w:rFonts w:ascii="Times New Roman" w:hAnsi="Times New Roman" w:cs="Times New Roman"/>
          <w:sz w:val="24"/>
          <w:szCs w:val="24"/>
        </w:rPr>
        <w:t xml:space="preserve">учитывались </w:t>
      </w:r>
    </w:p>
    <w:p w:rsidR="00627EA5" w:rsidRPr="00552539" w:rsidRDefault="00627EA5" w:rsidP="00627E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39">
        <w:rPr>
          <w:rFonts w:ascii="Times New Roman" w:hAnsi="Times New Roman" w:cs="Times New Roman"/>
          <w:sz w:val="24"/>
          <w:szCs w:val="24"/>
        </w:rPr>
        <w:lastRenderedPageBreak/>
        <w:t>преемственностью в обучении.</w:t>
      </w:r>
    </w:p>
    <w:p w:rsidR="00552539" w:rsidRPr="00552539" w:rsidRDefault="00552539" w:rsidP="005525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2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изменениях объема учебной нагрузки (увеличение или снижение), а также о причинах, вызвавших необходимость таких изменений, педагогические  работники уведомлены в письменной форме </w:t>
      </w:r>
      <w:r w:rsidRPr="00552539">
        <w:rPr>
          <w:rFonts w:ascii="Times New Roman" w:hAnsi="Times New Roman" w:cs="Times New Roman"/>
          <w:sz w:val="24"/>
          <w:szCs w:val="24"/>
        </w:rPr>
        <w:t>не позднее, чем за две недели до ухода педагогического работника в ежегодный оплачиваемый отпуск.</w:t>
      </w:r>
    </w:p>
    <w:p w:rsidR="00B00B7F" w:rsidRDefault="007B3AA0" w:rsidP="007B3AA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539">
        <w:rPr>
          <w:rFonts w:ascii="Times New Roman" w:hAnsi="Times New Roman" w:cs="Times New Roman"/>
          <w:color w:val="000000"/>
          <w:sz w:val="24"/>
          <w:szCs w:val="24"/>
        </w:rPr>
        <w:t xml:space="preserve">Все возникающие вопросы решались без привлечения комиссии по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52539">
        <w:rPr>
          <w:rFonts w:ascii="Times New Roman" w:hAnsi="Times New Roman" w:cs="Times New Roman"/>
          <w:color w:val="000000"/>
          <w:sz w:val="24"/>
          <w:szCs w:val="24"/>
        </w:rPr>
        <w:t>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3AA0" w:rsidRPr="00E56CFC" w:rsidRDefault="007B3AA0" w:rsidP="00B00B7F">
      <w:p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E56C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56CFC">
        <w:rPr>
          <w:rFonts w:ascii="Times New Roman" w:hAnsi="Times New Roman" w:cs="Times New Roman"/>
          <w:b/>
          <w:sz w:val="24"/>
          <w:szCs w:val="24"/>
        </w:rPr>
        <w:t>о пятому вопросу</w:t>
      </w:r>
      <w:r w:rsidRPr="00E56CFC">
        <w:rPr>
          <w:rFonts w:ascii="Times New Roman" w:hAnsi="Times New Roman" w:cs="Times New Roman"/>
          <w:sz w:val="24"/>
          <w:szCs w:val="24"/>
        </w:rPr>
        <w:t xml:space="preserve"> повестки дня заслушали главного бухгалтера образовательного учреждения Е.А. Павлову.</w:t>
      </w:r>
    </w:p>
    <w:p w:rsidR="00627EA5" w:rsidRPr="00E56CFC" w:rsidRDefault="007B3AA0" w:rsidP="00E56C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CFC">
        <w:rPr>
          <w:rFonts w:ascii="Times New Roman" w:hAnsi="Times New Roman" w:cs="Times New Roman"/>
          <w:sz w:val="24"/>
          <w:szCs w:val="24"/>
        </w:rPr>
        <w:t xml:space="preserve">Елена Анатольевна по вопросу  </w:t>
      </w:r>
      <w:r w:rsidR="00E56CFC">
        <w:rPr>
          <w:rFonts w:ascii="Times New Roman" w:hAnsi="Times New Roman" w:cs="Times New Roman"/>
          <w:sz w:val="24"/>
          <w:szCs w:val="24"/>
        </w:rPr>
        <w:t>«</w:t>
      </w:r>
      <w:r w:rsidRPr="00E56CFC">
        <w:rPr>
          <w:rFonts w:ascii="Times New Roman" w:hAnsi="Times New Roman" w:cs="Times New Roman"/>
          <w:sz w:val="24"/>
          <w:szCs w:val="24"/>
        </w:rPr>
        <w:t>О</w:t>
      </w:r>
      <w:r w:rsidRPr="00E56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размещении заказов на поставку товаров, выполнения работ и оказание услуг</w:t>
      </w:r>
      <w:r w:rsidR="00E56CF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56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6CFC">
        <w:rPr>
          <w:rFonts w:ascii="Times New Roman" w:hAnsi="Times New Roman" w:cs="Times New Roman"/>
          <w:sz w:val="24"/>
          <w:szCs w:val="24"/>
        </w:rPr>
        <w:t xml:space="preserve"> </w:t>
      </w:r>
      <w:r w:rsidR="00E56CFC" w:rsidRPr="000C3980">
        <w:rPr>
          <w:rFonts w:ascii="Times New Roman" w:hAnsi="Times New Roman" w:cs="Times New Roman"/>
          <w:color w:val="000000" w:themeColor="text1"/>
          <w:sz w:val="24"/>
          <w:szCs w:val="24"/>
        </w:rPr>
        <w:t>проинформировала о расходовании бюджетных средств</w:t>
      </w:r>
      <w:proofErr w:type="gramStart"/>
      <w:r w:rsidR="00E56CFC" w:rsidRPr="000C3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E56CFC" w:rsidRPr="000C3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за 3 квартал  2019 года на прочие закупки товаров, работ и услуг израсходована сумма 743613,35: в </w:t>
      </w:r>
      <w:proofErr w:type="spellStart"/>
      <w:r w:rsidR="00E56CFC" w:rsidRPr="000C3980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E56CFC" w:rsidRPr="000C3980">
        <w:rPr>
          <w:rFonts w:ascii="Times New Roman" w:hAnsi="Times New Roman" w:cs="Times New Roman"/>
          <w:color w:val="000000" w:themeColor="text1"/>
          <w:sz w:val="24"/>
          <w:szCs w:val="24"/>
        </w:rPr>
        <w:t>. был проведен аукцион на сумму- 158250,50 на монтаж охранного телевидения(контракт исполнен),а также было проведено мероприятие по обучению сотрудников учреждения по гигиеническому воспитанию граждан на сумму-22252,84.</w:t>
      </w:r>
      <w:r w:rsidR="00E56CFC" w:rsidRPr="000C3980">
        <w:rPr>
          <w:rFonts w:ascii="Times New Roman" w:hAnsi="Times New Roman" w:cs="Times New Roman"/>
          <w:sz w:val="24"/>
          <w:szCs w:val="24"/>
        </w:rPr>
        <w:t xml:space="preserve"> </w:t>
      </w:r>
      <w:r w:rsidR="00E56CFC" w:rsidRPr="005C792B">
        <w:rPr>
          <w:rFonts w:ascii="Times New Roman" w:hAnsi="Times New Roman" w:cs="Times New Roman"/>
          <w:sz w:val="24"/>
          <w:szCs w:val="24"/>
        </w:rPr>
        <w:t>Сделала вывод, что лимиты</w:t>
      </w:r>
      <w:r w:rsidR="00E56CFC" w:rsidRPr="000C3980">
        <w:rPr>
          <w:rFonts w:ascii="Times New Roman" w:hAnsi="Times New Roman" w:cs="Times New Roman"/>
          <w:sz w:val="24"/>
          <w:szCs w:val="24"/>
        </w:rPr>
        <w:t> </w:t>
      </w:r>
      <w:r w:rsidR="00E56CFC" w:rsidRPr="005C792B">
        <w:rPr>
          <w:rFonts w:ascii="Times New Roman" w:hAnsi="Times New Roman" w:cs="Times New Roman"/>
          <w:sz w:val="24"/>
          <w:szCs w:val="24"/>
        </w:rPr>
        <w:t>расходования</w:t>
      </w:r>
      <w:r w:rsidR="00E56CFC" w:rsidRPr="000C3980">
        <w:rPr>
          <w:rFonts w:ascii="Times New Roman" w:hAnsi="Times New Roman" w:cs="Times New Roman"/>
          <w:sz w:val="24"/>
          <w:szCs w:val="24"/>
        </w:rPr>
        <w:t> </w:t>
      </w:r>
      <w:r w:rsidR="00E56CFC" w:rsidRPr="005C792B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E56CFC" w:rsidRPr="000C3980">
        <w:rPr>
          <w:rFonts w:ascii="Times New Roman" w:hAnsi="Times New Roman" w:cs="Times New Roman"/>
          <w:sz w:val="24"/>
          <w:szCs w:val="24"/>
        </w:rPr>
        <w:t>за 3</w:t>
      </w:r>
      <w:r w:rsidR="00E56CFC" w:rsidRPr="005C792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E56CFC" w:rsidRPr="000C3980">
        <w:rPr>
          <w:rFonts w:ascii="Times New Roman" w:hAnsi="Times New Roman" w:cs="Times New Roman"/>
          <w:sz w:val="24"/>
          <w:szCs w:val="24"/>
        </w:rPr>
        <w:t>9</w:t>
      </w:r>
      <w:r w:rsidR="00E56CFC" w:rsidRPr="005C792B">
        <w:rPr>
          <w:rFonts w:ascii="Times New Roman" w:hAnsi="Times New Roman" w:cs="Times New Roman"/>
          <w:sz w:val="24"/>
          <w:szCs w:val="24"/>
        </w:rPr>
        <w:t>г</w:t>
      </w:r>
      <w:r w:rsidR="00E56CFC" w:rsidRPr="000C3980">
        <w:rPr>
          <w:rFonts w:ascii="Times New Roman" w:hAnsi="Times New Roman" w:cs="Times New Roman"/>
          <w:sz w:val="24"/>
          <w:szCs w:val="24"/>
        </w:rPr>
        <w:t>.</w:t>
      </w:r>
      <w:r w:rsidR="00E56CFC" w:rsidRPr="005C792B">
        <w:rPr>
          <w:rFonts w:ascii="Times New Roman" w:hAnsi="Times New Roman" w:cs="Times New Roman"/>
          <w:sz w:val="24"/>
          <w:szCs w:val="24"/>
        </w:rPr>
        <w:t xml:space="preserve"> не превышены</w:t>
      </w:r>
      <w:r w:rsidR="00E56CFC" w:rsidRPr="000C3980">
        <w:rPr>
          <w:rFonts w:ascii="Times New Roman" w:hAnsi="Times New Roman" w:cs="Times New Roman"/>
          <w:sz w:val="24"/>
          <w:szCs w:val="24"/>
        </w:rPr>
        <w:t>.</w:t>
      </w:r>
    </w:p>
    <w:p w:rsidR="005674CD" w:rsidRDefault="005674CD" w:rsidP="005674CD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8084D" w:rsidRPr="00713299" w:rsidRDefault="00B8084D" w:rsidP="008E7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B3AA0" w:rsidRPr="00713299">
        <w:rPr>
          <w:rFonts w:ascii="Times New Roman" w:hAnsi="Times New Roman" w:cs="Times New Roman"/>
          <w:sz w:val="24"/>
          <w:szCs w:val="24"/>
        </w:rPr>
        <w:t>Повышать педагог</w:t>
      </w:r>
      <w:r w:rsidRPr="00713299">
        <w:rPr>
          <w:rFonts w:ascii="Times New Roman" w:hAnsi="Times New Roman" w:cs="Times New Roman"/>
          <w:sz w:val="24"/>
          <w:szCs w:val="24"/>
        </w:rPr>
        <w:t xml:space="preserve">ическую </w:t>
      </w:r>
      <w:r w:rsidR="007B3AA0" w:rsidRPr="00713299">
        <w:rPr>
          <w:rFonts w:ascii="Times New Roman" w:hAnsi="Times New Roman" w:cs="Times New Roman"/>
          <w:sz w:val="24"/>
          <w:szCs w:val="24"/>
        </w:rPr>
        <w:t xml:space="preserve"> </w:t>
      </w:r>
      <w:r w:rsidRPr="00713299">
        <w:rPr>
          <w:rFonts w:ascii="Times New Roman" w:hAnsi="Times New Roman" w:cs="Times New Roman"/>
          <w:sz w:val="24"/>
          <w:szCs w:val="24"/>
        </w:rPr>
        <w:t xml:space="preserve">грамотность </w:t>
      </w:r>
      <w:r w:rsidR="007B3AA0" w:rsidRPr="00713299">
        <w:rPr>
          <w:rFonts w:ascii="Times New Roman" w:hAnsi="Times New Roman" w:cs="Times New Roman"/>
          <w:sz w:val="24"/>
          <w:szCs w:val="24"/>
        </w:rPr>
        <w:t>по вопросам антикоррупционной политики, через курсы повышения квалификации,</w:t>
      </w:r>
      <w:r w:rsidRPr="00713299">
        <w:rPr>
          <w:rFonts w:ascii="Times New Roman" w:hAnsi="Times New Roman" w:cs="Times New Roman"/>
          <w:sz w:val="24"/>
          <w:szCs w:val="24"/>
        </w:rPr>
        <w:t xml:space="preserve"> семинары-практикумы, педсоветы по вопросам антикоррупционной направленности, изучение и анализ нормативно-правовой базы, разбор информации СМИ о выявленных </w:t>
      </w:r>
      <w:r w:rsidRPr="00713299">
        <w:rPr>
          <w:rFonts w:ascii="Times New Roman" w:hAnsi="Times New Roman" w:cs="Times New Roman"/>
          <w:bCs/>
          <w:sz w:val="24"/>
          <w:szCs w:val="24"/>
        </w:rPr>
        <w:t>коррупциогенных</w:t>
      </w:r>
      <w:r w:rsidRPr="00713299">
        <w:rPr>
          <w:rFonts w:ascii="Times New Roman" w:hAnsi="Times New Roman" w:cs="Times New Roman"/>
          <w:sz w:val="24"/>
          <w:szCs w:val="24"/>
        </w:rPr>
        <w:t xml:space="preserve"> факторах</w:t>
      </w:r>
      <w:r w:rsidRPr="00713299">
        <w:rPr>
          <w:sz w:val="24"/>
          <w:szCs w:val="24"/>
        </w:rPr>
        <w:t xml:space="preserve"> </w:t>
      </w:r>
    </w:p>
    <w:p w:rsidR="00713299" w:rsidRPr="00713299" w:rsidRDefault="00B8084D" w:rsidP="00713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t xml:space="preserve">2. </w:t>
      </w:r>
      <w:r w:rsidRPr="00713299">
        <w:tab/>
      </w:r>
      <w:r w:rsidRPr="00713299">
        <w:rPr>
          <w:rFonts w:ascii="Times New Roman" w:hAnsi="Times New Roman" w:cs="Times New Roman"/>
          <w:sz w:val="24"/>
          <w:szCs w:val="24"/>
        </w:rPr>
        <w:t xml:space="preserve">Рекомендовать комиссии по распределению компенсационных выплат  </w:t>
      </w:r>
      <w:r w:rsidR="008E7FAA" w:rsidRPr="00713299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D27026" w:rsidRPr="00713299">
        <w:rPr>
          <w:rFonts w:ascii="Times New Roman" w:hAnsi="Times New Roman" w:cs="Times New Roman"/>
          <w:sz w:val="24"/>
          <w:szCs w:val="24"/>
        </w:rPr>
        <w:t>«П</w:t>
      </w:r>
      <w:r w:rsidR="008E7FAA" w:rsidRPr="00713299">
        <w:rPr>
          <w:rFonts w:ascii="Times New Roman" w:hAnsi="Times New Roman" w:cs="Times New Roman"/>
          <w:sz w:val="24"/>
          <w:szCs w:val="24"/>
        </w:rPr>
        <w:t>оложение о распределении компенсационных выплат</w:t>
      </w:r>
      <w:r w:rsidR="00D27026" w:rsidRPr="00713299">
        <w:rPr>
          <w:rFonts w:ascii="Times New Roman" w:hAnsi="Times New Roman" w:cs="Times New Roman"/>
          <w:sz w:val="24"/>
          <w:szCs w:val="24"/>
        </w:rPr>
        <w:t xml:space="preserve">», где было бы  четко </w:t>
      </w:r>
      <w:proofErr w:type="gramStart"/>
      <w:r w:rsidR="00D27026" w:rsidRPr="00713299">
        <w:rPr>
          <w:rFonts w:ascii="Times New Roman" w:hAnsi="Times New Roman" w:cs="Times New Roman"/>
          <w:sz w:val="24"/>
          <w:szCs w:val="24"/>
        </w:rPr>
        <w:t>оговорен</w:t>
      </w:r>
      <w:proofErr w:type="gramEnd"/>
      <w:r w:rsidR="00713299" w:rsidRPr="00713299">
        <w:rPr>
          <w:rFonts w:ascii="Times New Roman" w:hAnsi="Times New Roman" w:cs="Times New Roman"/>
          <w:sz w:val="24"/>
          <w:szCs w:val="24"/>
        </w:rPr>
        <w:t>:</w:t>
      </w:r>
      <w:r w:rsidR="008E7FAA" w:rsidRPr="0071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99" w:rsidRPr="00713299" w:rsidRDefault="00713299" w:rsidP="00713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bCs/>
          <w:sz w:val="24"/>
          <w:szCs w:val="24"/>
        </w:rPr>
        <w:t xml:space="preserve">Порядок выплаты надбавок и доплат </w:t>
      </w:r>
    </w:p>
    <w:p w:rsidR="00713299" w:rsidRPr="00713299" w:rsidRDefault="00713299" w:rsidP="00713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bCs/>
          <w:sz w:val="24"/>
          <w:szCs w:val="24"/>
        </w:rPr>
        <w:t xml:space="preserve">Формы и размеры выплат компенсационного характера </w:t>
      </w:r>
    </w:p>
    <w:p w:rsidR="008E7FAA" w:rsidRPr="00713299" w:rsidRDefault="008E7FAA" w:rsidP="008E7F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sz w:val="24"/>
          <w:szCs w:val="24"/>
        </w:rPr>
        <w:t>3.</w:t>
      </w:r>
      <w:r w:rsidRPr="00713299">
        <w:rPr>
          <w:rFonts w:ascii="Times New Roman" w:hAnsi="Times New Roman" w:cs="Times New Roman"/>
          <w:sz w:val="24"/>
          <w:szCs w:val="24"/>
        </w:rPr>
        <w:tab/>
        <w:t>Рекомендовать  администрации, педагогическим работникам образовательного учреждения учесть мнение родителей об удовлетворённости учебно-воспитательным процессом, сделать соответствующие вывод, скорректировать план</w:t>
      </w:r>
      <w:r w:rsidR="00EA0808">
        <w:rPr>
          <w:rFonts w:ascii="Times New Roman" w:hAnsi="Times New Roman" w:cs="Times New Roman"/>
          <w:sz w:val="24"/>
          <w:szCs w:val="24"/>
        </w:rPr>
        <w:t>ы</w:t>
      </w:r>
      <w:r w:rsidRPr="00713299">
        <w:rPr>
          <w:rFonts w:ascii="Times New Roman" w:hAnsi="Times New Roman" w:cs="Times New Roman"/>
          <w:sz w:val="24"/>
          <w:szCs w:val="24"/>
        </w:rPr>
        <w:t xml:space="preserve"> </w:t>
      </w:r>
      <w:r w:rsidR="00EA080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713299">
        <w:rPr>
          <w:rFonts w:ascii="Times New Roman" w:hAnsi="Times New Roman" w:cs="Times New Roman"/>
          <w:sz w:val="24"/>
          <w:szCs w:val="24"/>
        </w:rPr>
        <w:t>, расписание уроков, внеурочную деятельность. Активизировать работу с родителями социальному педагогу, классным руководителям.</w:t>
      </w:r>
    </w:p>
    <w:p w:rsidR="00EA0808" w:rsidRPr="00EA0808" w:rsidRDefault="008E7FAA" w:rsidP="00EA080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299">
        <w:rPr>
          <w:rFonts w:ascii="Times New Roman" w:hAnsi="Times New Roman" w:cs="Times New Roman"/>
          <w:sz w:val="24"/>
          <w:szCs w:val="24"/>
        </w:rPr>
        <w:t>4.</w:t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EA080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13299" w:rsidRPr="00EA0808">
        <w:rPr>
          <w:rFonts w:ascii="Times New Roman" w:hAnsi="Times New Roman" w:cs="Times New Roman"/>
          <w:sz w:val="24"/>
          <w:szCs w:val="24"/>
        </w:rPr>
        <w:t>специалисту по кадрам пересмотреть трудовые договора педагогических работников на наличие в них</w:t>
      </w:r>
      <w:r w:rsidR="00EA0808" w:rsidRPr="00EA08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указания</w:t>
      </w:r>
      <w:r w:rsidR="00EA0808" w:rsidRPr="00EA08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объема </w:t>
      </w:r>
      <w:r w:rsidR="00EA0808" w:rsidRPr="00EA08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учебной</w:t>
      </w:r>
      <w:r w:rsidR="00EA0808" w:rsidRPr="00EA08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A0808" w:rsidRPr="00EA08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нагрузки</w:t>
      </w:r>
      <w:r w:rsidR="00EA0808" w:rsidRPr="00EA0808">
        <w:rPr>
          <w:rFonts w:ascii="Times New Roman" w:hAnsi="Times New Roman" w:cs="Times New Roman"/>
          <w:sz w:val="24"/>
          <w:szCs w:val="24"/>
          <w:shd w:val="clear" w:color="auto" w:fill="FFFFFF"/>
        </w:rPr>
        <w:t>  педагогических работников в соответствии с требованиями:</w:t>
      </w:r>
    </w:p>
    <w:p w:rsidR="00EA0808" w:rsidRPr="00EA0808" w:rsidRDefault="00EA0808" w:rsidP="00EA08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80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 РФ «Об образовании» (п. 6 ст. 55);</w:t>
      </w:r>
    </w:p>
    <w:p w:rsidR="00EA0808" w:rsidRPr="00EA0808" w:rsidRDefault="00EA0808" w:rsidP="00EA08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8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Трудового </w:t>
      </w:r>
      <w:r w:rsidRPr="00EA0808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кодекса РФ (в редакции Федерального закона от 30 июня 2006 г. № 90-ФЗ) (ч. 2 ст. 333). </w:t>
      </w:r>
      <w:r w:rsidR="00713299" w:rsidRPr="00EA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4CD" w:rsidRPr="00EA0808" w:rsidRDefault="00713299" w:rsidP="00EA080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808">
        <w:rPr>
          <w:rFonts w:ascii="Times New Roman" w:hAnsi="Times New Roman" w:cs="Times New Roman"/>
          <w:sz w:val="24"/>
          <w:szCs w:val="24"/>
        </w:rPr>
        <w:lastRenderedPageBreak/>
        <w:t>Проверить личные дела педагогических сотрудников на наличие дополнительных соглашений, уведомлений об увеличении или уменьшении педагогической нагрузки.</w:t>
      </w:r>
    </w:p>
    <w:p w:rsidR="008E7FAA" w:rsidRPr="00713299" w:rsidRDefault="008E7FAA" w:rsidP="008E7F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sz w:val="24"/>
          <w:szCs w:val="24"/>
        </w:rPr>
        <w:tab/>
      </w:r>
    </w:p>
    <w:p w:rsidR="005674CD" w:rsidRPr="00713299" w:rsidRDefault="005674CD" w:rsidP="005674C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sz w:val="24"/>
          <w:szCs w:val="24"/>
        </w:rPr>
        <w:t xml:space="preserve">Председатель       </w:t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  <w:t>Л.А. Караваева</w:t>
      </w:r>
    </w:p>
    <w:p w:rsidR="005674CD" w:rsidRPr="00713299" w:rsidRDefault="005674CD" w:rsidP="005674C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</w:t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="00E56CFC">
        <w:rPr>
          <w:rFonts w:ascii="Times New Roman" w:hAnsi="Times New Roman" w:cs="Times New Roman"/>
          <w:sz w:val="24"/>
          <w:szCs w:val="24"/>
        </w:rPr>
        <w:t>В.С. Якимов</w:t>
      </w:r>
    </w:p>
    <w:p w:rsidR="005674CD" w:rsidRPr="00713299" w:rsidRDefault="005674CD" w:rsidP="005674C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sz w:val="24"/>
          <w:szCs w:val="24"/>
        </w:rPr>
        <w:t>Члены комиссии:</w:t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  <w:t>Е.А. Харина</w:t>
      </w:r>
    </w:p>
    <w:p w:rsidR="005674CD" w:rsidRPr="00713299" w:rsidRDefault="005674CD" w:rsidP="005674C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</w:r>
      <w:r w:rsidRPr="00713299">
        <w:rPr>
          <w:rFonts w:ascii="Times New Roman" w:hAnsi="Times New Roman" w:cs="Times New Roman"/>
          <w:sz w:val="24"/>
          <w:szCs w:val="24"/>
        </w:rPr>
        <w:tab/>
        <w:t>Н.А. Кузнецова</w:t>
      </w:r>
    </w:p>
    <w:p w:rsidR="005674CD" w:rsidRPr="00713299" w:rsidRDefault="005674CD" w:rsidP="005674CD">
      <w:pPr>
        <w:tabs>
          <w:tab w:val="left" w:pos="840"/>
        </w:tabs>
      </w:pPr>
      <w:r w:rsidRPr="00713299">
        <w:tab/>
      </w:r>
      <w:r w:rsidRPr="00713299">
        <w:tab/>
      </w:r>
      <w:r w:rsidRPr="00713299">
        <w:tab/>
      </w:r>
      <w:r w:rsidRPr="00713299">
        <w:tab/>
      </w:r>
      <w:r w:rsidRPr="00713299">
        <w:tab/>
      </w:r>
    </w:p>
    <w:p w:rsidR="005674CD" w:rsidRPr="00713299" w:rsidRDefault="005674CD" w:rsidP="005674CD">
      <w:pPr>
        <w:tabs>
          <w:tab w:val="left" w:pos="840"/>
        </w:tabs>
      </w:pPr>
    </w:p>
    <w:p w:rsidR="005674CD" w:rsidRDefault="005674CD" w:rsidP="005674CD"/>
    <w:p w:rsidR="00E60EAF" w:rsidRDefault="00E60EAF"/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0A8"/>
    <w:multiLevelType w:val="hybridMultilevel"/>
    <w:tmpl w:val="74A4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C0833"/>
    <w:multiLevelType w:val="hybridMultilevel"/>
    <w:tmpl w:val="D1C2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D5A9D"/>
    <w:multiLevelType w:val="hybridMultilevel"/>
    <w:tmpl w:val="2620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3C2A8B"/>
    <w:multiLevelType w:val="hybridMultilevel"/>
    <w:tmpl w:val="30801326"/>
    <w:lvl w:ilvl="0" w:tplc="3AA89712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64D63E4F"/>
    <w:multiLevelType w:val="hybridMultilevel"/>
    <w:tmpl w:val="4B6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15EF1"/>
    <w:multiLevelType w:val="hybridMultilevel"/>
    <w:tmpl w:val="6794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3017A"/>
    <w:multiLevelType w:val="hybridMultilevel"/>
    <w:tmpl w:val="A746AED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E06390B"/>
    <w:multiLevelType w:val="multilevel"/>
    <w:tmpl w:val="4FAA8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7D"/>
    <w:rsid w:val="001B03FA"/>
    <w:rsid w:val="00234BAD"/>
    <w:rsid w:val="0025447D"/>
    <w:rsid w:val="002659F2"/>
    <w:rsid w:val="002A1B69"/>
    <w:rsid w:val="002B1B80"/>
    <w:rsid w:val="00341C86"/>
    <w:rsid w:val="00342339"/>
    <w:rsid w:val="0035337E"/>
    <w:rsid w:val="00404CD8"/>
    <w:rsid w:val="00552539"/>
    <w:rsid w:val="005674CD"/>
    <w:rsid w:val="005E18BD"/>
    <w:rsid w:val="00627EA5"/>
    <w:rsid w:val="00713299"/>
    <w:rsid w:val="007B3AA0"/>
    <w:rsid w:val="008E7FAA"/>
    <w:rsid w:val="00A61DCF"/>
    <w:rsid w:val="00A7145E"/>
    <w:rsid w:val="00A93FD4"/>
    <w:rsid w:val="00AA5A4B"/>
    <w:rsid w:val="00AC78E8"/>
    <w:rsid w:val="00B00B7F"/>
    <w:rsid w:val="00B8084D"/>
    <w:rsid w:val="00D27026"/>
    <w:rsid w:val="00DC74AE"/>
    <w:rsid w:val="00E56CFC"/>
    <w:rsid w:val="00E60EAF"/>
    <w:rsid w:val="00E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CD"/>
  </w:style>
  <w:style w:type="paragraph" w:styleId="1">
    <w:name w:val="heading 1"/>
    <w:basedOn w:val="a"/>
    <w:next w:val="a"/>
    <w:link w:val="10"/>
    <w:uiPriority w:val="9"/>
    <w:qFormat/>
    <w:rsid w:val="00B80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0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74CD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674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674CD"/>
    <w:pPr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00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basedOn w:val="a"/>
    <w:uiPriority w:val="1"/>
    <w:qFormat/>
    <w:rsid w:val="00404CD8"/>
    <w:pPr>
      <w:spacing w:after="0" w:line="240" w:lineRule="auto"/>
    </w:pPr>
    <w:rPr>
      <w:rFonts w:asciiTheme="majorHAnsi" w:hAnsiTheme="majorHAnsi" w:cstheme="majorBidi"/>
    </w:rPr>
  </w:style>
  <w:style w:type="character" w:styleId="a6">
    <w:name w:val="Strong"/>
    <w:basedOn w:val="a0"/>
    <w:uiPriority w:val="22"/>
    <w:qFormat/>
    <w:rsid w:val="00627E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CD"/>
  </w:style>
  <w:style w:type="paragraph" w:styleId="1">
    <w:name w:val="heading 1"/>
    <w:basedOn w:val="a"/>
    <w:next w:val="a"/>
    <w:link w:val="10"/>
    <w:uiPriority w:val="9"/>
    <w:qFormat/>
    <w:rsid w:val="00B80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0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74CD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674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674CD"/>
    <w:pPr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00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basedOn w:val="a"/>
    <w:uiPriority w:val="1"/>
    <w:qFormat/>
    <w:rsid w:val="00404CD8"/>
    <w:pPr>
      <w:spacing w:after="0" w:line="240" w:lineRule="auto"/>
    </w:pPr>
    <w:rPr>
      <w:rFonts w:asciiTheme="majorHAnsi" w:hAnsiTheme="majorHAnsi" w:cstheme="majorBidi"/>
    </w:rPr>
  </w:style>
  <w:style w:type="character" w:styleId="a6">
    <w:name w:val="Strong"/>
    <w:basedOn w:val="a0"/>
    <w:uiPriority w:val="22"/>
    <w:qFormat/>
    <w:rsid w:val="00627E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Метод. Кабинет</cp:lastModifiedBy>
  <cp:revision>5</cp:revision>
  <dcterms:created xsi:type="dcterms:W3CDTF">2019-05-23T07:20:00Z</dcterms:created>
  <dcterms:modified xsi:type="dcterms:W3CDTF">2019-11-27T09:23:00Z</dcterms:modified>
</cp:coreProperties>
</file>