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79" w:rsidRPr="00C77007" w:rsidRDefault="00C77007" w:rsidP="00C77007">
      <w:pPr>
        <w:rPr>
          <w:rFonts w:ascii="Verdana" w:hAnsi="Verdana"/>
          <w:sz w:val="21"/>
          <w:szCs w:val="21"/>
        </w:rPr>
      </w:pPr>
      <w:r w:rsidRPr="00C77007">
        <w:t> </w:t>
      </w:r>
    </w:p>
    <w:tbl>
      <w:tblPr>
        <w:tblStyle w:val="a3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AA1E79" w:rsidTr="00AA1E79">
        <w:tc>
          <w:tcPr>
            <w:tcW w:w="3650" w:type="dxa"/>
          </w:tcPr>
          <w:p w:rsidR="00AA1E79" w:rsidRDefault="00AA1E79" w:rsidP="00AA1E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</w:t>
            </w:r>
          </w:p>
          <w:p w:rsidR="00AA1E79" w:rsidRDefault="00AA1E79" w:rsidP="00AA1E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приказом ГБОУ СО «Красноуфимская школа»</w:t>
            </w:r>
          </w:p>
          <w:p w:rsidR="00AA1E79" w:rsidRDefault="00AA1E79" w:rsidP="00AA1E79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sz w:val="26"/>
                <w:szCs w:val="26"/>
              </w:rPr>
              <w:t>№ 63</w:t>
            </w:r>
            <w:r w:rsidRPr="0035058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од от 24</w:t>
            </w:r>
            <w:r w:rsidRPr="00350582">
              <w:rPr>
                <w:sz w:val="26"/>
                <w:szCs w:val="26"/>
              </w:rPr>
              <w:t>.04.2020</w:t>
            </w:r>
            <w:r>
              <w:rPr>
                <w:sz w:val="26"/>
                <w:szCs w:val="26"/>
              </w:rPr>
              <w:t xml:space="preserve"> </w:t>
            </w:r>
            <w:r w:rsidRPr="00350582">
              <w:rPr>
                <w:sz w:val="26"/>
                <w:szCs w:val="26"/>
              </w:rPr>
              <w:t>г.</w:t>
            </w:r>
          </w:p>
        </w:tc>
      </w:tr>
    </w:tbl>
    <w:p w:rsidR="00C77007" w:rsidRPr="00C77007" w:rsidRDefault="00C77007" w:rsidP="00C77007">
      <w:pPr>
        <w:rPr>
          <w:rFonts w:ascii="Verdana" w:hAnsi="Verdana"/>
          <w:sz w:val="21"/>
          <w:szCs w:val="21"/>
        </w:rPr>
      </w:pPr>
    </w:p>
    <w:p w:rsidR="003468FA" w:rsidRPr="003468FA" w:rsidRDefault="003468FA" w:rsidP="00AA1E79">
      <w:pPr>
        <w:jc w:val="center"/>
        <w:rPr>
          <w:b/>
          <w:sz w:val="26"/>
          <w:szCs w:val="26"/>
        </w:rPr>
      </w:pPr>
      <w:bookmarkStart w:id="0" w:name="p31"/>
      <w:bookmarkEnd w:id="0"/>
      <w:r w:rsidRPr="003468FA">
        <w:rPr>
          <w:b/>
          <w:sz w:val="26"/>
          <w:szCs w:val="26"/>
        </w:rPr>
        <w:t>Порядок</w:t>
      </w:r>
    </w:p>
    <w:p w:rsidR="003468FA" w:rsidRPr="003468FA" w:rsidRDefault="003468FA" w:rsidP="003468FA">
      <w:pPr>
        <w:jc w:val="center"/>
        <w:rPr>
          <w:b/>
          <w:sz w:val="26"/>
          <w:szCs w:val="26"/>
        </w:rPr>
      </w:pPr>
      <w:r w:rsidRPr="003468FA">
        <w:rPr>
          <w:b/>
          <w:sz w:val="26"/>
          <w:szCs w:val="26"/>
        </w:rPr>
        <w:t xml:space="preserve"> предоставления денежной компенсации на обеспечение бесплатным двухразовым питанием (завтрак и обед) обучающихся ГБОУ СО «Красноуфимская школа» с ограниченными возможностями здоровья, в том числе детей-инвалидов, осваивающих основные общеобразовательные программы на дому</w:t>
      </w:r>
    </w:p>
    <w:p w:rsidR="00C77007" w:rsidRPr="00C77007" w:rsidRDefault="00C77007" w:rsidP="00C77007">
      <w:pPr>
        <w:rPr>
          <w:rFonts w:ascii="Verdana" w:hAnsi="Verdana"/>
          <w:sz w:val="21"/>
          <w:szCs w:val="21"/>
        </w:rPr>
      </w:pPr>
      <w:r w:rsidRPr="00C77007">
        <w:t> </w:t>
      </w:r>
    </w:p>
    <w:p w:rsidR="00C77007" w:rsidRPr="00442E8E" w:rsidRDefault="00C77007" w:rsidP="00C77007">
      <w:pPr>
        <w:jc w:val="center"/>
        <w:rPr>
          <w:sz w:val="21"/>
          <w:szCs w:val="21"/>
        </w:rPr>
      </w:pPr>
      <w:r w:rsidRPr="00442E8E">
        <w:rPr>
          <w:bCs/>
        </w:rPr>
        <w:t>1. ОБЩИЕ ПОЛОЖЕНИЯ</w:t>
      </w:r>
    </w:p>
    <w:p w:rsidR="00C77007" w:rsidRPr="00442E8E" w:rsidRDefault="00C77007" w:rsidP="00C77007">
      <w:pPr>
        <w:rPr>
          <w:sz w:val="21"/>
          <w:szCs w:val="21"/>
        </w:rPr>
      </w:pPr>
      <w:r w:rsidRPr="00442E8E">
        <w:t> </w:t>
      </w:r>
    </w:p>
    <w:p w:rsidR="00442E8E" w:rsidRPr="00442E8E" w:rsidRDefault="00C77007" w:rsidP="00C77007">
      <w:pPr>
        <w:ind w:firstLine="540"/>
        <w:jc w:val="both"/>
      </w:pPr>
      <w:r w:rsidRPr="00442E8E">
        <w:t>1.</w:t>
      </w:r>
      <w:r w:rsidR="00442E8E" w:rsidRPr="00442E8E">
        <w:t xml:space="preserve"> 1. </w:t>
      </w:r>
      <w:proofErr w:type="gramStart"/>
      <w:r w:rsidR="00442E8E" w:rsidRPr="00442E8E">
        <w:t>Настоящий порядок составлен в соответствии с</w:t>
      </w:r>
      <w:r w:rsidR="00442E8E" w:rsidRPr="00442E8E">
        <w:rPr>
          <w:b/>
          <w:bCs/>
        </w:rPr>
        <w:t xml:space="preserve"> </w:t>
      </w:r>
      <w:proofErr w:type="spellStart"/>
      <w:r w:rsidR="00442E8E" w:rsidRPr="00442E8E">
        <w:rPr>
          <w:bCs/>
        </w:rPr>
        <w:t>постановленем</w:t>
      </w:r>
      <w:proofErr w:type="spellEnd"/>
      <w:r w:rsidR="00442E8E" w:rsidRPr="00442E8E">
        <w:rPr>
          <w:bCs/>
        </w:rPr>
        <w:t xml:space="preserve"> Правительства Свердловской области от 23.04.2020 № 270-ПП «Об утверждении порядка предоставления денежной компенсации </w:t>
      </w:r>
      <w:r w:rsidR="00442E8E" w:rsidRPr="00442E8E">
        <w:t>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  <w:r w:rsidR="00442E8E" w:rsidRPr="00442E8E">
        <w:rPr>
          <w:bCs/>
        </w:rPr>
        <w:t xml:space="preserve">», </w:t>
      </w:r>
      <w:r w:rsidR="00442E8E" w:rsidRPr="00442E8E">
        <w:t>со статьей 79 Федерального закона от 29 декабря 2012 года N 273-ФЗ "Об образовании в Российской Федерации", статьей</w:t>
      </w:r>
      <w:proofErr w:type="gramEnd"/>
      <w:r w:rsidR="00442E8E" w:rsidRPr="00442E8E">
        <w:t xml:space="preserve"> 22 Закона Свердловской области от 15 июля 2013 года N 78-</w:t>
      </w:r>
      <w:proofErr w:type="spellStart"/>
      <w:r w:rsidR="00442E8E" w:rsidRPr="00442E8E">
        <w:t>ОЗ</w:t>
      </w:r>
      <w:proofErr w:type="spellEnd"/>
      <w:r w:rsidR="00442E8E" w:rsidRPr="00442E8E">
        <w:t xml:space="preserve"> "Об образовании в Свердловской области".</w:t>
      </w:r>
    </w:p>
    <w:p w:rsidR="00C77007" w:rsidRPr="00442E8E" w:rsidRDefault="00C77007" w:rsidP="00C77007">
      <w:pPr>
        <w:ind w:firstLine="540"/>
        <w:jc w:val="both"/>
        <w:rPr>
          <w:sz w:val="21"/>
          <w:szCs w:val="21"/>
        </w:rPr>
      </w:pPr>
      <w:r w:rsidRPr="00442E8E">
        <w:t xml:space="preserve"> </w:t>
      </w:r>
      <w:r w:rsidR="00442E8E" w:rsidRPr="00442E8E">
        <w:t xml:space="preserve">1.2. </w:t>
      </w:r>
      <w:proofErr w:type="gramStart"/>
      <w:r w:rsidRPr="00442E8E">
        <w:t xml:space="preserve">Настоящий порядок устанавливает механизм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 (далее - обучающиеся с ОВЗ), осваивающих основные общеобразовательные программы на дому (далее - денежная компенсация), в </w:t>
      </w:r>
      <w:r w:rsidR="003468FA" w:rsidRPr="00442E8E">
        <w:t>ГБОУ СО «Красноуфимская школа»</w:t>
      </w:r>
      <w:r w:rsidRPr="00442E8E">
        <w:t>, процедуру обращения родителей (законных представителей) обучающихся с ОВЗ за денежной компенсацией, размер денежной компенсации, финансовое обеспечение расходов, связанных</w:t>
      </w:r>
      <w:proofErr w:type="gramEnd"/>
      <w:r w:rsidRPr="00442E8E">
        <w:t xml:space="preserve"> с предоставлением денежной компенсации.</w:t>
      </w:r>
    </w:p>
    <w:p w:rsidR="00C77007" w:rsidRPr="00442E8E" w:rsidRDefault="00442E8E" w:rsidP="00C77007">
      <w:pPr>
        <w:ind w:firstLine="540"/>
        <w:jc w:val="both"/>
        <w:rPr>
          <w:sz w:val="21"/>
          <w:szCs w:val="21"/>
        </w:rPr>
      </w:pPr>
      <w:bookmarkStart w:id="1" w:name="p41"/>
      <w:bookmarkEnd w:id="1"/>
      <w:r w:rsidRPr="00442E8E">
        <w:t>1.3</w:t>
      </w:r>
      <w:r w:rsidR="00C77007" w:rsidRPr="00442E8E">
        <w:t xml:space="preserve">. Денежная компенсация предоставляется родителям (законным представителям), проживающим совместно с обучающимся с ОВЗ, осваивающим основные общеобразовательные программы на дому, </w:t>
      </w:r>
      <w:r w:rsidR="003468FA" w:rsidRPr="00442E8E">
        <w:t>в ГБОУ СО «Красноуфимская школа»</w:t>
      </w:r>
      <w:r w:rsidR="00C77007" w:rsidRPr="00442E8E">
        <w:t>.</w:t>
      </w:r>
    </w:p>
    <w:p w:rsidR="00C77007" w:rsidRPr="00442E8E" w:rsidRDefault="00442E8E" w:rsidP="00C77007">
      <w:pPr>
        <w:ind w:firstLine="540"/>
        <w:jc w:val="both"/>
        <w:rPr>
          <w:sz w:val="21"/>
          <w:szCs w:val="21"/>
        </w:rPr>
      </w:pPr>
      <w:bookmarkStart w:id="2" w:name="p42"/>
      <w:bookmarkEnd w:id="2"/>
      <w:r w:rsidRPr="00442E8E">
        <w:t>1.4</w:t>
      </w:r>
      <w:r w:rsidR="00C77007" w:rsidRPr="00442E8E">
        <w:t>. Денежная компенсация выплачивается одному из родителей (законных представителей) обучающегося с ОВЗ (далее - заявитель) в размере 118 рублей за один учебный день обучения на дому.</w:t>
      </w:r>
    </w:p>
    <w:p w:rsidR="00C77007" w:rsidRPr="00442E8E" w:rsidRDefault="00442E8E" w:rsidP="00C77007">
      <w:pPr>
        <w:ind w:firstLine="540"/>
        <w:jc w:val="both"/>
        <w:rPr>
          <w:sz w:val="21"/>
          <w:szCs w:val="21"/>
        </w:rPr>
      </w:pPr>
      <w:r w:rsidRPr="00442E8E">
        <w:t>1.5</w:t>
      </w:r>
      <w:r w:rsidR="00C77007" w:rsidRPr="00442E8E">
        <w:t xml:space="preserve">. Размер денежной компенсации, указанный в </w:t>
      </w:r>
      <w:hyperlink w:anchor="p42" w:history="1">
        <w:r w:rsidR="00C77007" w:rsidRPr="00442E8E">
          <w:rPr>
            <w:color w:val="0000FF"/>
            <w:u w:val="single"/>
          </w:rPr>
          <w:t xml:space="preserve">пункте </w:t>
        </w:r>
        <w:r>
          <w:rPr>
            <w:color w:val="0000FF"/>
            <w:u w:val="single"/>
          </w:rPr>
          <w:t>1.4</w:t>
        </w:r>
      </w:hyperlink>
      <w:r w:rsidR="00C77007" w:rsidRPr="00442E8E">
        <w:t xml:space="preserve"> настоящего порядка, ежегодно с 1 января подлежит индексации на 4%.</w:t>
      </w:r>
    </w:p>
    <w:p w:rsidR="00C77007" w:rsidRPr="00442E8E" w:rsidRDefault="00C77007" w:rsidP="00C77007">
      <w:pPr>
        <w:ind w:firstLine="540"/>
        <w:jc w:val="both"/>
        <w:rPr>
          <w:sz w:val="21"/>
          <w:szCs w:val="21"/>
        </w:rPr>
      </w:pPr>
      <w:r w:rsidRPr="00442E8E">
        <w:t>При индексации размеры денежной компенсации устанавливаются с учетом одного знака после запятой.</w:t>
      </w:r>
    </w:p>
    <w:p w:rsidR="00C77007" w:rsidRPr="00442E8E" w:rsidRDefault="00C77007" w:rsidP="00C77007">
      <w:pPr>
        <w:rPr>
          <w:sz w:val="21"/>
          <w:szCs w:val="21"/>
        </w:rPr>
      </w:pPr>
      <w:r w:rsidRPr="00442E8E">
        <w:t> </w:t>
      </w:r>
    </w:p>
    <w:p w:rsidR="00C77007" w:rsidRPr="00442E8E" w:rsidRDefault="00C77007" w:rsidP="00C77007">
      <w:pPr>
        <w:jc w:val="center"/>
        <w:rPr>
          <w:sz w:val="21"/>
          <w:szCs w:val="21"/>
        </w:rPr>
      </w:pPr>
      <w:r w:rsidRPr="00442E8E">
        <w:rPr>
          <w:bCs/>
        </w:rPr>
        <w:t>2. ПОРЯДОК ОБРАЩЕНИЯ ЗАЯВИТЕЛЯ</w:t>
      </w:r>
    </w:p>
    <w:p w:rsidR="00C77007" w:rsidRPr="00442E8E" w:rsidRDefault="00C77007" w:rsidP="00C77007">
      <w:pPr>
        <w:jc w:val="center"/>
        <w:rPr>
          <w:sz w:val="21"/>
          <w:szCs w:val="21"/>
        </w:rPr>
      </w:pPr>
      <w:r w:rsidRPr="00442E8E">
        <w:rPr>
          <w:bCs/>
        </w:rPr>
        <w:t>ЗА ДЕНЕЖНОЙ КОМПЕНСАЦИЕЙ</w:t>
      </w:r>
    </w:p>
    <w:p w:rsidR="00C77007" w:rsidRPr="00442E8E" w:rsidRDefault="00C77007" w:rsidP="00C77007">
      <w:pPr>
        <w:rPr>
          <w:sz w:val="21"/>
          <w:szCs w:val="21"/>
        </w:rPr>
      </w:pPr>
      <w:r w:rsidRPr="00442E8E">
        <w:t> </w:t>
      </w:r>
    </w:p>
    <w:p w:rsidR="00C77007" w:rsidRPr="00442E8E" w:rsidRDefault="00442E8E" w:rsidP="00C77007">
      <w:pPr>
        <w:ind w:firstLine="540"/>
        <w:jc w:val="both"/>
        <w:rPr>
          <w:sz w:val="21"/>
          <w:szCs w:val="21"/>
        </w:rPr>
      </w:pPr>
      <w:r>
        <w:t>2.1</w:t>
      </w:r>
      <w:r w:rsidR="00C77007" w:rsidRPr="00442E8E">
        <w:t xml:space="preserve">. Для получения денежной компенсации заявитель, проживающий совместно с обучающимся с ОВЗ, ежегодно до окончания текущего учебного года обращается </w:t>
      </w:r>
      <w:r w:rsidR="008E7DFC" w:rsidRPr="00442E8E">
        <w:t>в ГБОУ СО «Красноуфимская школа»</w:t>
      </w:r>
      <w:r w:rsidR="00C77007" w:rsidRPr="00442E8E">
        <w:t xml:space="preserve"> с заявлением о предоставлении денежной компенсации (далее - заявление).</w:t>
      </w:r>
    </w:p>
    <w:p w:rsidR="00C77007" w:rsidRPr="00442E8E" w:rsidRDefault="00C77007" w:rsidP="00C77007">
      <w:pPr>
        <w:ind w:firstLine="540"/>
        <w:jc w:val="both"/>
        <w:rPr>
          <w:sz w:val="21"/>
          <w:szCs w:val="21"/>
        </w:rPr>
      </w:pPr>
      <w:r w:rsidRPr="00442E8E">
        <w:t>В случае возникновения оснований для получения денежной компенсации в течение учебного года заявление представляется с даты возникновения данных оснований.</w:t>
      </w:r>
    </w:p>
    <w:p w:rsidR="00C77007" w:rsidRPr="00442E8E" w:rsidRDefault="00442E8E" w:rsidP="00C77007">
      <w:pPr>
        <w:ind w:firstLine="540"/>
        <w:jc w:val="both"/>
        <w:rPr>
          <w:sz w:val="21"/>
          <w:szCs w:val="21"/>
        </w:rPr>
      </w:pPr>
      <w:bookmarkStart w:id="3" w:name="p51"/>
      <w:bookmarkEnd w:id="3"/>
      <w:r>
        <w:t>2.2.</w:t>
      </w:r>
      <w:r w:rsidR="00C77007" w:rsidRPr="00442E8E">
        <w:t xml:space="preserve">. Для предоставления денежной компенсации заявитель представляет </w:t>
      </w:r>
      <w:r w:rsidR="008E7DFC" w:rsidRPr="00442E8E">
        <w:t>в ГБОУ СО «Красноуфимская школа»</w:t>
      </w:r>
      <w:r w:rsidR="00C77007" w:rsidRPr="00442E8E">
        <w:t xml:space="preserve"> следующие документы:</w:t>
      </w:r>
    </w:p>
    <w:p w:rsidR="00C77007" w:rsidRPr="00442E8E" w:rsidRDefault="00C77007" w:rsidP="00C77007">
      <w:pPr>
        <w:ind w:firstLine="540"/>
        <w:jc w:val="both"/>
        <w:rPr>
          <w:sz w:val="21"/>
          <w:szCs w:val="21"/>
        </w:rPr>
      </w:pPr>
      <w:r w:rsidRPr="00442E8E">
        <w:t>1) заявление;</w:t>
      </w:r>
    </w:p>
    <w:p w:rsidR="00C77007" w:rsidRPr="00442E8E" w:rsidRDefault="00C77007" w:rsidP="00C77007">
      <w:pPr>
        <w:ind w:firstLine="540"/>
        <w:jc w:val="both"/>
        <w:rPr>
          <w:sz w:val="21"/>
          <w:szCs w:val="21"/>
        </w:rPr>
      </w:pPr>
      <w:r w:rsidRPr="00442E8E">
        <w:t>2) копию паспорта или иного документа, удостоверяющего личность заявителя;</w:t>
      </w:r>
    </w:p>
    <w:p w:rsidR="00C77007" w:rsidRPr="00442E8E" w:rsidRDefault="00C77007" w:rsidP="00C77007">
      <w:pPr>
        <w:ind w:firstLine="540"/>
        <w:jc w:val="both"/>
        <w:rPr>
          <w:sz w:val="21"/>
          <w:szCs w:val="21"/>
        </w:rPr>
      </w:pPr>
      <w:r w:rsidRPr="00442E8E">
        <w:lastRenderedPageBreak/>
        <w:t>3) копию документа, подтверждающего место пребывания (жительства) заявителя на территории Свердловской области;</w:t>
      </w:r>
    </w:p>
    <w:p w:rsidR="00C77007" w:rsidRPr="00442E8E" w:rsidRDefault="00C77007" w:rsidP="00C77007">
      <w:pPr>
        <w:ind w:firstLine="540"/>
        <w:jc w:val="both"/>
        <w:rPr>
          <w:sz w:val="21"/>
          <w:szCs w:val="21"/>
        </w:rPr>
      </w:pPr>
      <w:r w:rsidRPr="00442E8E">
        <w:t>4) копию свидетельства о рождении ребенка заявителя, в отношении которого назначается денежная компенсация;</w:t>
      </w:r>
    </w:p>
    <w:p w:rsidR="00C77007" w:rsidRPr="00442E8E" w:rsidRDefault="00C77007" w:rsidP="00C77007">
      <w:pPr>
        <w:ind w:firstLine="540"/>
        <w:jc w:val="both"/>
        <w:rPr>
          <w:sz w:val="21"/>
          <w:szCs w:val="21"/>
        </w:rPr>
      </w:pPr>
      <w:r w:rsidRPr="00442E8E">
        <w:t>5) копию заключения психолого-медико-педагогической комиссии;</w:t>
      </w:r>
    </w:p>
    <w:p w:rsidR="00C77007" w:rsidRPr="00442E8E" w:rsidRDefault="00C77007" w:rsidP="00C77007">
      <w:pPr>
        <w:ind w:firstLine="540"/>
        <w:jc w:val="both"/>
        <w:rPr>
          <w:sz w:val="21"/>
          <w:szCs w:val="21"/>
        </w:rPr>
      </w:pPr>
      <w:r w:rsidRPr="00442E8E">
        <w:t>6)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C77007" w:rsidRPr="00442E8E" w:rsidRDefault="00C77007" w:rsidP="00C77007">
      <w:pPr>
        <w:ind w:firstLine="540"/>
        <w:jc w:val="both"/>
        <w:rPr>
          <w:sz w:val="21"/>
          <w:szCs w:val="21"/>
        </w:rPr>
      </w:pPr>
      <w:r w:rsidRPr="00442E8E">
        <w:t>7) заявление о согласии на обработку персональных данных заявителя и обучающегося с ОВЗ в соответствии с законодательством Российской Федерации.</w:t>
      </w:r>
    </w:p>
    <w:p w:rsidR="00C77007" w:rsidRPr="00442E8E" w:rsidRDefault="00442E8E" w:rsidP="00C77007">
      <w:pPr>
        <w:ind w:firstLine="540"/>
        <w:jc w:val="both"/>
        <w:rPr>
          <w:sz w:val="21"/>
          <w:szCs w:val="21"/>
        </w:rPr>
      </w:pPr>
      <w:r>
        <w:t>2.3.</w:t>
      </w:r>
      <w:r w:rsidR="00C77007" w:rsidRPr="00442E8E">
        <w:t xml:space="preserve"> </w:t>
      </w:r>
      <w:proofErr w:type="gramStart"/>
      <w:r w:rsidR="00C77007" w:rsidRPr="00442E8E">
        <w:t xml:space="preserve">Решение о назначении денежной компенсации оформляется распорядительным актом образовательной организации в течение 5 рабочих дней со дня представления заявителем документов, указанных в </w:t>
      </w:r>
      <w:hyperlink w:anchor="p51" w:history="1">
        <w:r w:rsidR="00C77007" w:rsidRPr="00442E8E">
          <w:rPr>
            <w:color w:val="0000FF"/>
            <w:u w:val="single"/>
          </w:rPr>
          <w:t xml:space="preserve">пункте </w:t>
        </w:r>
        <w:r>
          <w:rPr>
            <w:color w:val="0000FF"/>
            <w:u w:val="single"/>
          </w:rPr>
          <w:t>2.2</w:t>
        </w:r>
      </w:hyperlink>
      <w:r w:rsidR="00C77007" w:rsidRPr="00442E8E">
        <w:t xml:space="preserve"> настоящего порядка, при отсутствии оснований для отказа в назначении денежной компенсации.</w:t>
      </w:r>
      <w:proofErr w:type="gramEnd"/>
    </w:p>
    <w:p w:rsidR="00C77007" w:rsidRPr="00442E8E" w:rsidRDefault="00442E8E" w:rsidP="00C77007">
      <w:pPr>
        <w:ind w:firstLine="540"/>
        <w:jc w:val="both"/>
        <w:rPr>
          <w:sz w:val="21"/>
          <w:szCs w:val="21"/>
        </w:rPr>
      </w:pPr>
      <w:r>
        <w:t>2.4</w:t>
      </w:r>
      <w:r w:rsidR="00C77007" w:rsidRPr="00442E8E">
        <w:t xml:space="preserve">. </w:t>
      </w:r>
      <w:r w:rsidR="008E7DFC" w:rsidRPr="00442E8E">
        <w:t>ГБОУ СО «Красноуфимская школа»</w:t>
      </w:r>
      <w:r w:rsidR="00C77007" w:rsidRPr="00442E8E">
        <w:t xml:space="preserve"> принимает решение об отказе в назначении денежной компенсации в случае, если:</w:t>
      </w:r>
    </w:p>
    <w:p w:rsidR="00C77007" w:rsidRPr="00442E8E" w:rsidRDefault="00C77007" w:rsidP="00C77007">
      <w:pPr>
        <w:ind w:firstLine="540"/>
        <w:jc w:val="both"/>
        <w:rPr>
          <w:sz w:val="21"/>
          <w:szCs w:val="21"/>
        </w:rPr>
      </w:pPr>
      <w:r w:rsidRPr="00442E8E">
        <w:t xml:space="preserve">1) для получения денежной компенсации обратилось лицо, не относящееся к категории граждан, указанных в </w:t>
      </w:r>
      <w:hyperlink w:anchor="p41" w:history="1">
        <w:r w:rsidRPr="00442E8E">
          <w:rPr>
            <w:color w:val="0000FF"/>
            <w:u w:val="single"/>
          </w:rPr>
          <w:t xml:space="preserve">пункте </w:t>
        </w:r>
        <w:r w:rsidR="00442E8E">
          <w:rPr>
            <w:color w:val="0000FF"/>
            <w:u w:val="single"/>
          </w:rPr>
          <w:t>1.3</w:t>
        </w:r>
      </w:hyperlink>
      <w:r w:rsidRPr="00442E8E">
        <w:t xml:space="preserve"> настоящего порядка;</w:t>
      </w:r>
    </w:p>
    <w:p w:rsidR="00C77007" w:rsidRPr="00442E8E" w:rsidRDefault="00C77007" w:rsidP="00C77007">
      <w:pPr>
        <w:ind w:firstLine="540"/>
        <w:jc w:val="both"/>
        <w:rPr>
          <w:sz w:val="21"/>
          <w:szCs w:val="21"/>
        </w:rPr>
      </w:pPr>
      <w:r w:rsidRPr="00442E8E">
        <w:t xml:space="preserve">2) заявителем представлен неполный пакет документов, указанных в </w:t>
      </w:r>
      <w:hyperlink w:anchor="p51" w:history="1">
        <w:r w:rsidRPr="00442E8E">
          <w:rPr>
            <w:color w:val="0000FF"/>
            <w:u w:val="single"/>
          </w:rPr>
          <w:t xml:space="preserve">пункте </w:t>
        </w:r>
        <w:r w:rsidR="00442E8E">
          <w:rPr>
            <w:color w:val="0000FF"/>
            <w:u w:val="single"/>
          </w:rPr>
          <w:t>2.2.</w:t>
        </w:r>
      </w:hyperlink>
      <w:r w:rsidRPr="00442E8E">
        <w:t xml:space="preserve"> настоящего порядка;</w:t>
      </w:r>
    </w:p>
    <w:p w:rsidR="00C77007" w:rsidRPr="00442E8E" w:rsidRDefault="00C77007" w:rsidP="00C77007">
      <w:pPr>
        <w:ind w:firstLine="540"/>
        <w:jc w:val="both"/>
        <w:rPr>
          <w:sz w:val="21"/>
          <w:szCs w:val="21"/>
        </w:rPr>
      </w:pPr>
      <w:r w:rsidRPr="00442E8E">
        <w:t>3) в представленных заявителем документах содержатся недостоверные сведения.</w:t>
      </w:r>
    </w:p>
    <w:p w:rsidR="00C77007" w:rsidRPr="00442E8E" w:rsidRDefault="00C77007" w:rsidP="00C77007">
      <w:pPr>
        <w:ind w:firstLine="540"/>
        <w:jc w:val="both"/>
        <w:rPr>
          <w:sz w:val="21"/>
          <w:szCs w:val="21"/>
        </w:rPr>
      </w:pPr>
      <w:r w:rsidRPr="00442E8E">
        <w:t>Заявитель о принятом решении об отказе в назначении денежной компенсации уведомляется в течение 3 рабочих дней с даты подачи заявления с указанием причины отказа.</w:t>
      </w:r>
    </w:p>
    <w:p w:rsidR="00C77007" w:rsidRPr="00442E8E" w:rsidRDefault="00C77007" w:rsidP="00C77007">
      <w:pPr>
        <w:rPr>
          <w:sz w:val="21"/>
          <w:szCs w:val="21"/>
        </w:rPr>
      </w:pPr>
      <w:r w:rsidRPr="00442E8E">
        <w:t> </w:t>
      </w:r>
    </w:p>
    <w:p w:rsidR="00C77007" w:rsidRPr="00442E8E" w:rsidRDefault="00C77007" w:rsidP="00C77007">
      <w:pPr>
        <w:jc w:val="center"/>
        <w:rPr>
          <w:sz w:val="21"/>
          <w:szCs w:val="21"/>
        </w:rPr>
      </w:pPr>
      <w:r w:rsidRPr="00442E8E">
        <w:rPr>
          <w:bCs/>
        </w:rPr>
        <w:t>3. ОРГАНИЗАЦИЯ ПРЕДОСТАВЛЕНИЯ ДЕНЕЖНОЙ КОМПЕНСАЦИИ</w:t>
      </w:r>
    </w:p>
    <w:p w:rsidR="00C77007" w:rsidRPr="00442E8E" w:rsidRDefault="00C77007" w:rsidP="00C77007">
      <w:pPr>
        <w:rPr>
          <w:sz w:val="21"/>
          <w:szCs w:val="21"/>
        </w:rPr>
      </w:pPr>
      <w:r w:rsidRPr="00442E8E">
        <w:t> </w:t>
      </w:r>
    </w:p>
    <w:p w:rsidR="00C77007" w:rsidRPr="00442E8E" w:rsidRDefault="00442E8E" w:rsidP="00C77007">
      <w:pPr>
        <w:ind w:firstLine="540"/>
        <w:jc w:val="both"/>
        <w:rPr>
          <w:sz w:val="21"/>
          <w:szCs w:val="21"/>
        </w:rPr>
      </w:pPr>
      <w:r>
        <w:t>3.1</w:t>
      </w:r>
      <w:r w:rsidR="00C77007" w:rsidRPr="00442E8E">
        <w:t>. В случае принятия решения о предоставлении денежной компенсации ее выплата устанавливается:</w:t>
      </w:r>
    </w:p>
    <w:p w:rsidR="00C77007" w:rsidRPr="00442E8E" w:rsidRDefault="00C77007" w:rsidP="00C77007">
      <w:pPr>
        <w:ind w:firstLine="540"/>
        <w:jc w:val="both"/>
        <w:rPr>
          <w:sz w:val="21"/>
          <w:szCs w:val="21"/>
        </w:rPr>
      </w:pPr>
      <w:proofErr w:type="gramStart"/>
      <w:r w:rsidRPr="00442E8E">
        <w:t xml:space="preserve">1) с 1 января 2020 года и до окончания текущего учебного года для обучающихся с ОВЗ на основании образовательных отношений между заявителем и </w:t>
      </w:r>
      <w:r w:rsidR="00FE242C" w:rsidRPr="00442E8E">
        <w:t>ГБОУ СО «Красноуфимская школа»</w:t>
      </w:r>
      <w:r w:rsidR="00AA1E79">
        <w:t xml:space="preserve"> </w:t>
      </w:r>
      <w:r w:rsidRPr="00442E8E">
        <w:t>в части организации обучения по основным общеобразовательным программам на дому;</w:t>
      </w:r>
      <w:proofErr w:type="gramEnd"/>
    </w:p>
    <w:p w:rsidR="00C77007" w:rsidRPr="00442E8E" w:rsidRDefault="00C77007" w:rsidP="00C77007">
      <w:pPr>
        <w:ind w:firstLine="540"/>
        <w:jc w:val="both"/>
        <w:rPr>
          <w:sz w:val="21"/>
          <w:szCs w:val="21"/>
        </w:rPr>
      </w:pPr>
      <w:r w:rsidRPr="00442E8E">
        <w:t xml:space="preserve">2) со дня, следующего за днем обращения заявителя за данной выплатой (за фактические учебные дни обучения на дому в текущем месяце) и до окончания текущего учебного года для обучающихся с ОВЗ на основании образовательных отношений между заявителем и </w:t>
      </w:r>
      <w:r w:rsidR="00FE242C" w:rsidRPr="00442E8E">
        <w:t xml:space="preserve">ГБОУ СО «Красноуфимская школа» </w:t>
      </w:r>
      <w:r w:rsidRPr="00442E8E">
        <w:t>в части организации обучения по основным общеобразовательным программам на дому, возникших после введения в действие настоящего порядка.</w:t>
      </w:r>
    </w:p>
    <w:p w:rsidR="00C77007" w:rsidRPr="00442E8E" w:rsidRDefault="00442E8E" w:rsidP="00C77007">
      <w:pPr>
        <w:ind w:firstLine="540"/>
        <w:jc w:val="both"/>
        <w:rPr>
          <w:sz w:val="21"/>
          <w:szCs w:val="21"/>
        </w:rPr>
      </w:pPr>
      <w:r>
        <w:t>3.2</w:t>
      </w:r>
      <w:r w:rsidR="00C77007" w:rsidRPr="00442E8E">
        <w:t>. Предоставление денежной компенсации осуществляется ежемесячно в течение текущего учебного года до 20 числа месяца, следующего за месяцем, за который она предоставляется.</w:t>
      </w:r>
    </w:p>
    <w:p w:rsidR="00C77007" w:rsidRPr="00442E8E" w:rsidRDefault="00442E8E" w:rsidP="00C77007">
      <w:pPr>
        <w:ind w:firstLine="540"/>
        <w:jc w:val="both"/>
        <w:rPr>
          <w:sz w:val="21"/>
          <w:szCs w:val="21"/>
        </w:rPr>
      </w:pPr>
      <w:r>
        <w:t>3.3</w:t>
      </w:r>
      <w:r w:rsidR="00C77007" w:rsidRPr="00442E8E">
        <w:t xml:space="preserve">. Денежная компенсация выплачивается исходя из количества учебных дней обучения на дому обучающегося с ОВЗ, установленных локальными актами </w:t>
      </w:r>
      <w:r w:rsidR="00FE242C" w:rsidRPr="00442E8E">
        <w:t>ГБОУ СО «Красноуфимская школа»</w:t>
      </w:r>
      <w:r w:rsidR="00C77007" w:rsidRPr="00442E8E">
        <w:t>.</w:t>
      </w:r>
    </w:p>
    <w:p w:rsidR="00C77007" w:rsidRPr="00442E8E" w:rsidRDefault="00442E8E" w:rsidP="00C77007">
      <w:pPr>
        <w:ind w:firstLine="540"/>
        <w:jc w:val="both"/>
        <w:rPr>
          <w:sz w:val="21"/>
          <w:szCs w:val="21"/>
        </w:rPr>
      </w:pPr>
      <w:r>
        <w:t>3.4</w:t>
      </w:r>
      <w:r w:rsidR="00C77007" w:rsidRPr="00442E8E">
        <w:t>. Предоставление денежной компенсации осуществляется путем перечисления денежных средств на лицевой счет заявителя, открытый в кредитной организации Российской Федерации на имя заявителя.</w:t>
      </w:r>
    </w:p>
    <w:p w:rsidR="00C77007" w:rsidRPr="00442E8E" w:rsidRDefault="00442E8E" w:rsidP="00C77007">
      <w:pPr>
        <w:ind w:firstLine="540"/>
        <w:jc w:val="both"/>
        <w:rPr>
          <w:sz w:val="21"/>
          <w:szCs w:val="21"/>
        </w:rPr>
      </w:pPr>
      <w:r>
        <w:t>3.5</w:t>
      </w:r>
      <w:r w:rsidR="00C77007" w:rsidRPr="00442E8E">
        <w:t xml:space="preserve">. Предоставление денежной компенсации прекращается со дня наступления обстоятельств, указанных в </w:t>
      </w:r>
      <w:hyperlink w:anchor="p78" w:history="1">
        <w:r w:rsidR="00C77007" w:rsidRPr="00442E8E">
          <w:rPr>
            <w:color w:val="0000FF"/>
            <w:u w:val="single"/>
          </w:rPr>
          <w:t xml:space="preserve">пункте </w:t>
        </w:r>
        <w:r>
          <w:rPr>
            <w:color w:val="0000FF"/>
            <w:u w:val="single"/>
          </w:rPr>
          <w:t>3.9.</w:t>
        </w:r>
      </w:hyperlink>
      <w:r w:rsidR="00C77007" w:rsidRPr="00442E8E">
        <w:t xml:space="preserve"> настоящего порядка, и выплачивается за фактические учебные дни обучения на дому в текущем месяце.</w:t>
      </w:r>
    </w:p>
    <w:p w:rsidR="00C77007" w:rsidRPr="00442E8E" w:rsidRDefault="00442E8E" w:rsidP="00C77007">
      <w:pPr>
        <w:ind w:firstLine="540"/>
        <w:jc w:val="both"/>
        <w:rPr>
          <w:sz w:val="21"/>
          <w:szCs w:val="21"/>
        </w:rPr>
      </w:pPr>
      <w:r>
        <w:t>3.6</w:t>
      </w:r>
      <w:r w:rsidR="00C77007" w:rsidRPr="00442E8E">
        <w:t xml:space="preserve">. Денежная компенсация, излишне выплаченная заявителю вследствие непредставления или несвоевременного представления необходимых сведений, а также представления документов, содержащих заведомо недостоверные сведения, подлежит удержанию из сумм последующих денежных компенсаций в соответствии с </w:t>
      </w:r>
      <w:hyperlink w:anchor="p76" w:history="1">
        <w:r w:rsidR="00C77007" w:rsidRPr="00442E8E">
          <w:rPr>
            <w:color w:val="0000FF"/>
            <w:u w:val="single"/>
          </w:rPr>
          <w:t xml:space="preserve">пунктом </w:t>
        </w:r>
        <w:r>
          <w:rPr>
            <w:color w:val="0000FF"/>
            <w:u w:val="single"/>
          </w:rPr>
          <w:t>3.7.</w:t>
        </w:r>
      </w:hyperlink>
      <w:r w:rsidR="00C77007" w:rsidRPr="00442E8E">
        <w:t xml:space="preserve"> настоящего порядка, а при прекращении выплаты денежной компенсации возмещается получателем добровольно.</w:t>
      </w:r>
    </w:p>
    <w:p w:rsidR="00C77007" w:rsidRPr="00442E8E" w:rsidRDefault="00442E8E" w:rsidP="00C77007">
      <w:pPr>
        <w:ind w:firstLine="540"/>
        <w:jc w:val="both"/>
        <w:rPr>
          <w:sz w:val="21"/>
          <w:szCs w:val="21"/>
        </w:rPr>
      </w:pPr>
      <w:bookmarkStart w:id="4" w:name="p76"/>
      <w:bookmarkEnd w:id="4"/>
      <w:r>
        <w:t>3.7</w:t>
      </w:r>
      <w:r w:rsidR="00C77007" w:rsidRPr="00442E8E">
        <w:t xml:space="preserve">. Удержание излишне выплаченной суммы денежной компенсации производится при получении согласия заявителя в сроки, установленные уведомлением образовательной организации. В случае </w:t>
      </w:r>
      <w:r w:rsidR="00AA1E79" w:rsidRPr="00442E8E">
        <w:t>непредставления</w:t>
      </w:r>
      <w:r w:rsidR="00C77007" w:rsidRPr="00442E8E">
        <w:t xml:space="preserve"> заявителем согласия в установленные уведомлением сроки удержание излишне выплаченных сумм из сумм последующих денежных компенсаций производится в соответствии с </w:t>
      </w:r>
      <w:hyperlink w:anchor="p77" w:history="1">
        <w:r w:rsidR="00C77007" w:rsidRPr="00442E8E">
          <w:rPr>
            <w:color w:val="0000FF"/>
            <w:u w:val="single"/>
          </w:rPr>
          <w:t xml:space="preserve">пунктом </w:t>
        </w:r>
        <w:r>
          <w:rPr>
            <w:color w:val="0000FF"/>
            <w:u w:val="single"/>
          </w:rPr>
          <w:t>3.8.</w:t>
        </w:r>
      </w:hyperlink>
      <w:r w:rsidR="00C77007" w:rsidRPr="00442E8E">
        <w:t xml:space="preserve"> настоящего порядка.</w:t>
      </w:r>
    </w:p>
    <w:p w:rsidR="00C77007" w:rsidRPr="00442E8E" w:rsidRDefault="00442E8E" w:rsidP="00C77007">
      <w:pPr>
        <w:ind w:firstLine="540"/>
        <w:jc w:val="both"/>
        <w:rPr>
          <w:sz w:val="21"/>
          <w:szCs w:val="21"/>
        </w:rPr>
      </w:pPr>
      <w:bookmarkStart w:id="5" w:name="p77"/>
      <w:bookmarkEnd w:id="5"/>
      <w:r>
        <w:t>3</w:t>
      </w:r>
      <w:r w:rsidR="00C77007" w:rsidRPr="00442E8E">
        <w:t>.</w:t>
      </w:r>
      <w:r>
        <w:t>8.</w:t>
      </w:r>
      <w:r w:rsidR="00C77007" w:rsidRPr="00442E8E">
        <w:t xml:space="preserve"> 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 в соответствии с законодательством Российской Федерации.</w:t>
      </w:r>
    </w:p>
    <w:p w:rsidR="00C77007" w:rsidRPr="00442E8E" w:rsidRDefault="00442E8E" w:rsidP="00C77007">
      <w:pPr>
        <w:ind w:firstLine="540"/>
        <w:jc w:val="both"/>
        <w:rPr>
          <w:sz w:val="21"/>
          <w:szCs w:val="21"/>
        </w:rPr>
      </w:pPr>
      <w:bookmarkStart w:id="6" w:name="p78"/>
      <w:bookmarkEnd w:id="6"/>
      <w:r>
        <w:t>3.9</w:t>
      </w:r>
      <w:r w:rsidR="00C77007" w:rsidRPr="00442E8E">
        <w:t>. Основаниями для прекращения выплаты денежной компенсации являются:</w:t>
      </w:r>
    </w:p>
    <w:p w:rsidR="00C77007" w:rsidRPr="00442E8E" w:rsidRDefault="00C77007" w:rsidP="00C77007">
      <w:pPr>
        <w:ind w:firstLine="540"/>
        <w:jc w:val="both"/>
        <w:rPr>
          <w:sz w:val="21"/>
          <w:szCs w:val="21"/>
        </w:rPr>
      </w:pPr>
      <w:r w:rsidRPr="00442E8E">
        <w:t>1) изменение формы обучения обучающегося с ОВЗ;</w:t>
      </w:r>
    </w:p>
    <w:p w:rsidR="00C77007" w:rsidRPr="00442E8E" w:rsidRDefault="00C77007" w:rsidP="00C77007">
      <w:pPr>
        <w:ind w:firstLine="540"/>
        <w:jc w:val="both"/>
        <w:rPr>
          <w:sz w:val="21"/>
          <w:szCs w:val="21"/>
        </w:rPr>
      </w:pPr>
      <w:bookmarkStart w:id="7" w:name="p80"/>
      <w:bookmarkEnd w:id="7"/>
      <w:r w:rsidRPr="00442E8E">
        <w:t>2) смерть заявителя;</w:t>
      </w:r>
    </w:p>
    <w:p w:rsidR="00C77007" w:rsidRPr="00442E8E" w:rsidRDefault="00C77007" w:rsidP="00C77007">
      <w:pPr>
        <w:ind w:firstLine="540"/>
        <w:jc w:val="both"/>
        <w:rPr>
          <w:sz w:val="21"/>
          <w:szCs w:val="21"/>
        </w:rPr>
      </w:pPr>
      <w:r w:rsidRPr="00442E8E">
        <w:t>3) лишение или ограничение родительских прав (прекращение прав и обязанностей опекуна или попечителя) заявителя;</w:t>
      </w:r>
    </w:p>
    <w:p w:rsidR="00C77007" w:rsidRPr="00442E8E" w:rsidRDefault="00C77007" w:rsidP="00C77007">
      <w:pPr>
        <w:ind w:firstLine="540"/>
        <w:jc w:val="both"/>
        <w:rPr>
          <w:sz w:val="21"/>
          <w:szCs w:val="21"/>
        </w:rPr>
      </w:pPr>
      <w:r w:rsidRPr="00442E8E">
        <w:t>4) выезд обучающегося с ОВЗ на постоянное место жительства за пределы Свердловской области;</w:t>
      </w:r>
    </w:p>
    <w:p w:rsidR="00C77007" w:rsidRPr="00442E8E" w:rsidRDefault="00C77007" w:rsidP="00C77007">
      <w:pPr>
        <w:ind w:firstLine="540"/>
        <w:jc w:val="both"/>
        <w:rPr>
          <w:sz w:val="21"/>
          <w:szCs w:val="21"/>
        </w:rPr>
      </w:pPr>
      <w:r w:rsidRPr="00442E8E">
        <w:t xml:space="preserve">5) прекращение образовательных отношений между заявителем и </w:t>
      </w:r>
      <w:r w:rsidR="00FE242C" w:rsidRPr="00442E8E">
        <w:t>ГБОУ СО «Красноуфимская школа»</w:t>
      </w:r>
      <w:r w:rsidRPr="00442E8E">
        <w:t>;</w:t>
      </w:r>
    </w:p>
    <w:p w:rsidR="00C77007" w:rsidRPr="00442E8E" w:rsidRDefault="00C77007" w:rsidP="00C77007">
      <w:pPr>
        <w:ind w:firstLine="540"/>
        <w:jc w:val="both"/>
        <w:rPr>
          <w:sz w:val="21"/>
          <w:szCs w:val="21"/>
        </w:rPr>
      </w:pPr>
      <w:r w:rsidRPr="00442E8E">
        <w:t>6) выбытие обучающегося с ОВЗ из образовательного процесса на длительное лечение в течение учебного года;</w:t>
      </w:r>
    </w:p>
    <w:p w:rsidR="00C77007" w:rsidRPr="00442E8E" w:rsidRDefault="00C77007" w:rsidP="00C77007">
      <w:pPr>
        <w:ind w:firstLine="540"/>
        <w:jc w:val="both"/>
        <w:rPr>
          <w:sz w:val="21"/>
          <w:szCs w:val="21"/>
        </w:rPr>
      </w:pPr>
      <w:r w:rsidRPr="00442E8E">
        <w:t>7) обращение заявителя с заявлением о прекращении выплаты денежной компенсации.</w:t>
      </w:r>
    </w:p>
    <w:p w:rsidR="00C77007" w:rsidRPr="00442E8E" w:rsidRDefault="00442E8E" w:rsidP="00C77007">
      <w:pPr>
        <w:ind w:firstLine="540"/>
        <w:jc w:val="both"/>
        <w:rPr>
          <w:sz w:val="21"/>
          <w:szCs w:val="21"/>
        </w:rPr>
      </w:pPr>
      <w:r>
        <w:t>3.10</w:t>
      </w:r>
      <w:r w:rsidR="00C77007" w:rsidRPr="00442E8E">
        <w:t xml:space="preserve">. В случае наступления обстоятельств, указанных в </w:t>
      </w:r>
      <w:hyperlink w:anchor="p78" w:history="1">
        <w:r w:rsidR="00C77007" w:rsidRPr="00442E8E">
          <w:rPr>
            <w:color w:val="0000FF"/>
            <w:u w:val="single"/>
          </w:rPr>
          <w:t xml:space="preserve">пункте </w:t>
        </w:r>
        <w:r>
          <w:rPr>
            <w:color w:val="0000FF"/>
            <w:u w:val="single"/>
          </w:rPr>
          <w:t>3.9.</w:t>
        </w:r>
      </w:hyperlink>
      <w:r w:rsidR="00C77007" w:rsidRPr="00442E8E">
        <w:t xml:space="preserve"> настоящего порядка, заявитель обязан сообщить о таких обстоятельствах </w:t>
      </w:r>
      <w:r w:rsidR="00FE242C" w:rsidRPr="00442E8E">
        <w:t xml:space="preserve">в ГБОУ СО «Красноуфимская школа» </w:t>
      </w:r>
      <w:r w:rsidR="00C77007" w:rsidRPr="00442E8E">
        <w:t xml:space="preserve">в течение 5 календарных дней со дня их наступления, за исключением </w:t>
      </w:r>
      <w:hyperlink w:anchor="p80" w:history="1">
        <w:r w:rsidR="00C77007" w:rsidRPr="00442E8E">
          <w:rPr>
            <w:color w:val="0000FF"/>
            <w:u w:val="single"/>
          </w:rPr>
          <w:t xml:space="preserve">подпункта 2 пункта </w:t>
        </w:r>
        <w:r>
          <w:rPr>
            <w:color w:val="0000FF"/>
            <w:u w:val="single"/>
          </w:rPr>
          <w:t>3.9.</w:t>
        </w:r>
      </w:hyperlink>
      <w:r w:rsidR="00C77007" w:rsidRPr="00442E8E">
        <w:t xml:space="preserve"> настоящего порядка.</w:t>
      </w:r>
    </w:p>
    <w:p w:rsidR="00C77007" w:rsidRPr="00442E8E" w:rsidRDefault="00C77007" w:rsidP="00C77007">
      <w:pPr>
        <w:rPr>
          <w:sz w:val="21"/>
          <w:szCs w:val="21"/>
        </w:rPr>
      </w:pPr>
      <w:r w:rsidRPr="00442E8E">
        <w:t> </w:t>
      </w:r>
    </w:p>
    <w:p w:rsidR="00350582" w:rsidRDefault="00350582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417D94">
      <w:pPr>
        <w:jc w:val="both"/>
      </w:pPr>
    </w:p>
    <w:p w:rsidR="0061457F" w:rsidRDefault="0061457F" w:rsidP="0061457F">
      <w:r>
        <w:t xml:space="preserve">                                                                       Директору ГБОУ СО «Красноуфимская школа»                                                                                                               </w:t>
      </w:r>
    </w:p>
    <w:p w:rsidR="0061457F" w:rsidRDefault="0061457F" w:rsidP="0061457F">
      <w:pPr>
        <w:jc w:val="center"/>
      </w:pPr>
      <w:r>
        <w:t xml:space="preserve">     Янченко </w:t>
      </w:r>
      <w:proofErr w:type="spellStart"/>
      <w:r>
        <w:t>О.А</w:t>
      </w:r>
      <w:proofErr w:type="spellEnd"/>
      <w:r>
        <w:t>.</w:t>
      </w:r>
    </w:p>
    <w:p w:rsidR="0061457F" w:rsidRDefault="0061457F" w:rsidP="0061457F">
      <w:pPr>
        <w:jc w:val="both"/>
      </w:pPr>
      <w:r>
        <w:t xml:space="preserve">                                                                       (ФИО)______________________________________ </w:t>
      </w:r>
    </w:p>
    <w:p w:rsidR="0061457F" w:rsidRDefault="0061457F" w:rsidP="0061457F">
      <w:pPr>
        <w:jc w:val="both"/>
      </w:pPr>
      <w:r>
        <w:t xml:space="preserve">                                                                        ___________________________________________                       </w:t>
      </w:r>
    </w:p>
    <w:p w:rsidR="0061457F" w:rsidRDefault="0061457F" w:rsidP="0061457F">
      <w:pPr>
        <w:jc w:val="both"/>
      </w:pPr>
      <w:r>
        <w:t xml:space="preserve">                                                                       </w:t>
      </w:r>
      <w:proofErr w:type="gramStart"/>
      <w:r>
        <w:t>За</w:t>
      </w:r>
      <w:bookmarkStart w:id="8" w:name="_GoBack"/>
      <w:bookmarkEnd w:id="8"/>
      <w:r>
        <w:t>регистрированного</w:t>
      </w:r>
      <w:proofErr w:type="gramEnd"/>
      <w:r>
        <w:t xml:space="preserve"> по адресу ________________</w:t>
      </w:r>
    </w:p>
    <w:p w:rsidR="0061457F" w:rsidRDefault="0061457F" w:rsidP="0061457F">
      <w:pPr>
        <w:jc w:val="both"/>
      </w:pPr>
      <w:r>
        <w:t xml:space="preserve">                                                                      ____________________________________________</w:t>
      </w:r>
    </w:p>
    <w:p w:rsidR="0061457F" w:rsidRDefault="0061457F" w:rsidP="0061457F">
      <w:pPr>
        <w:jc w:val="both"/>
      </w:pPr>
      <w:r>
        <w:t xml:space="preserve">                                                                      ____________________________________________</w:t>
      </w:r>
    </w:p>
    <w:p w:rsidR="0061457F" w:rsidRDefault="0061457F" w:rsidP="0061457F">
      <w:pPr>
        <w:jc w:val="both"/>
      </w:pPr>
      <w:r>
        <w:t xml:space="preserve">                                                                      </w:t>
      </w:r>
      <w:proofErr w:type="gramStart"/>
      <w:r>
        <w:t>Проживающего</w:t>
      </w:r>
      <w:proofErr w:type="gramEnd"/>
      <w:r>
        <w:t xml:space="preserve"> по адресу _____________________</w:t>
      </w:r>
    </w:p>
    <w:p w:rsidR="0061457F" w:rsidRDefault="0061457F" w:rsidP="0061457F">
      <w:pPr>
        <w:jc w:val="both"/>
      </w:pPr>
      <w:r>
        <w:t xml:space="preserve">                                                                       ____________________________________________                      </w:t>
      </w:r>
    </w:p>
    <w:p w:rsidR="0061457F" w:rsidRDefault="0061457F" w:rsidP="0061457F">
      <w:pPr>
        <w:jc w:val="both"/>
      </w:pPr>
      <w:r>
        <w:t xml:space="preserve">                                                                      ____________________________________________                        </w:t>
      </w:r>
    </w:p>
    <w:p w:rsidR="0061457F" w:rsidRDefault="0061457F" w:rsidP="0061457F">
      <w:pPr>
        <w:jc w:val="both"/>
      </w:pPr>
      <w:r>
        <w:t xml:space="preserve">                                                                      Паспорт: серия ________ № ____________________                       </w:t>
      </w:r>
    </w:p>
    <w:p w:rsidR="0061457F" w:rsidRDefault="0061457F" w:rsidP="0061457F">
      <w:pPr>
        <w:jc w:val="both"/>
      </w:pPr>
      <w:r>
        <w:t xml:space="preserve">                                                                      </w:t>
      </w:r>
      <w:proofErr w:type="gramStart"/>
      <w:r>
        <w:t>выдан _______________________________________</w:t>
      </w:r>
      <w:proofErr w:type="gramEnd"/>
    </w:p>
    <w:p w:rsidR="0061457F" w:rsidRDefault="0061457F" w:rsidP="0061457F">
      <w:pPr>
        <w:jc w:val="both"/>
      </w:pPr>
      <w:r>
        <w:t xml:space="preserve">                                                                      ___________________ дата выдачи ______________</w:t>
      </w:r>
    </w:p>
    <w:p w:rsidR="0061457F" w:rsidRDefault="0061457F" w:rsidP="0061457F">
      <w:pPr>
        <w:jc w:val="both"/>
      </w:pPr>
      <w:r>
        <w:t xml:space="preserve">                                                                      </w:t>
      </w:r>
      <w:proofErr w:type="spellStart"/>
      <w:r>
        <w:t>СНИЛС</w:t>
      </w:r>
      <w:proofErr w:type="spellEnd"/>
      <w:r>
        <w:t xml:space="preserve"> _____________________________________</w:t>
      </w:r>
    </w:p>
    <w:p w:rsidR="0061457F" w:rsidRDefault="0061457F" w:rsidP="0061457F">
      <w:pPr>
        <w:ind w:left="4253"/>
        <w:jc w:val="both"/>
      </w:pPr>
      <w:r>
        <w:t>Контактный телефон:__________________________</w:t>
      </w:r>
    </w:p>
    <w:p w:rsidR="0061457F" w:rsidRDefault="0061457F" w:rsidP="0061457F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457F" w:rsidRDefault="0061457F" w:rsidP="0061457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61457F" w:rsidRDefault="0061457F" w:rsidP="0061457F">
      <w:pPr>
        <w:jc w:val="both"/>
      </w:pPr>
      <w:r>
        <w:t xml:space="preserve">                 Прошу выплатить денежную компенсацию на обеспечение бесплатным питанием моего ребенка (Ф.И.О.полностью)__________________________________________________, </w:t>
      </w:r>
      <w:r>
        <w:t>________________________________________________________________________________</w:t>
      </w:r>
      <w:r>
        <w:t xml:space="preserve">дата рождения___________________, осваивающего (ей)  адаптированные  основные общеобразовательные программы </w:t>
      </w:r>
      <w:r>
        <w:t>на дому</w:t>
      </w:r>
      <w:r>
        <w:t xml:space="preserve">. </w:t>
      </w:r>
      <w:r>
        <w:t xml:space="preserve">                                                                                      </w:t>
      </w:r>
      <w:r>
        <w:t>Денежную компенсацию перечислить по следующим банковским реквизитам:</w:t>
      </w:r>
    </w:p>
    <w:p w:rsidR="0061457F" w:rsidRDefault="0061457F" w:rsidP="0061457F">
      <w:r>
        <w:t>1.</w:t>
      </w:r>
      <w:r>
        <w:tab/>
        <w:t>Название банка ____________________________________________________________</w:t>
      </w:r>
    </w:p>
    <w:p w:rsidR="0061457F" w:rsidRDefault="0061457F" w:rsidP="0061457F">
      <w:r>
        <w:t>2.</w:t>
      </w:r>
      <w:r>
        <w:tab/>
      </w:r>
      <w:proofErr w:type="spellStart"/>
      <w:r>
        <w:t>ОСБ</w:t>
      </w:r>
      <w:proofErr w:type="spellEnd"/>
      <w:r>
        <w:t xml:space="preserve"> (номер отделения банка и его филиала) ___________________________________</w:t>
      </w:r>
    </w:p>
    <w:p w:rsidR="0061457F" w:rsidRDefault="0061457F" w:rsidP="0061457F">
      <w:r>
        <w:t>3.</w:t>
      </w:r>
      <w:r>
        <w:tab/>
        <w:t>Расчетный счет банка _______________________________________________________</w:t>
      </w:r>
    </w:p>
    <w:p w:rsidR="0061457F" w:rsidRDefault="0061457F" w:rsidP="0061457F">
      <w:r>
        <w:t>4.</w:t>
      </w:r>
      <w:r>
        <w:tab/>
        <w:t>Корреспондирующий счет банка _____________________________________________</w:t>
      </w:r>
    </w:p>
    <w:p w:rsidR="0061457F" w:rsidRDefault="0061457F" w:rsidP="0061457F">
      <w:r>
        <w:t>5.</w:t>
      </w:r>
      <w:r>
        <w:tab/>
      </w:r>
      <w:proofErr w:type="spellStart"/>
      <w:r>
        <w:t>БИК</w:t>
      </w:r>
      <w:proofErr w:type="spellEnd"/>
      <w:r>
        <w:t xml:space="preserve"> банка ________________________________________________________________</w:t>
      </w:r>
    </w:p>
    <w:p w:rsidR="0061457F" w:rsidRDefault="0061457F" w:rsidP="0061457F">
      <w:r>
        <w:t>6.</w:t>
      </w:r>
      <w:r>
        <w:tab/>
        <w:t>ИНН банка ________________________________________________________________</w:t>
      </w:r>
    </w:p>
    <w:p w:rsidR="0061457F" w:rsidRDefault="0061457F" w:rsidP="0061457F">
      <w:r>
        <w:t>7.</w:t>
      </w:r>
      <w:r>
        <w:tab/>
      </w:r>
      <w:proofErr w:type="spellStart"/>
      <w:r>
        <w:t>КПП</w:t>
      </w:r>
      <w:proofErr w:type="spellEnd"/>
      <w:r>
        <w:t xml:space="preserve"> банка ________________________________________________________________</w:t>
      </w:r>
    </w:p>
    <w:p w:rsidR="0061457F" w:rsidRDefault="0061457F" w:rsidP="0061457F">
      <w:r>
        <w:t>8.</w:t>
      </w:r>
      <w:r>
        <w:tab/>
        <w:t>Лицевой счет заявителя (номер карточного счета заявителя)_______________________ ________________________________________________________________________________</w:t>
      </w:r>
    </w:p>
    <w:p w:rsidR="0061457F" w:rsidRDefault="0061457F" w:rsidP="0061457F">
      <w:pPr>
        <w:jc w:val="both"/>
        <w:rPr>
          <w:sz w:val="10"/>
          <w:szCs w:val="10"/>
        </w:rPr>
      </w:pPr>
    </w:p>
    <w:p w:rsidR="0061457F" w:rsidRDefault="0061457F" w:rsidP="0061457F">
      <w:pPr>
        <w:jc w:val="both"/>
        <w:rPr>
          <w:b/>
          <w:i/>
        </w:rPr>
      </w:pPr>
      <w:r>
        <w:rPr>
          <w:b/>
          <w:i/>
        </w:rPr>
        <w:t>О наступлении обстоятельств, влекущих изменение размера или прекращение выплаты компенсации, обязуюсь сообщить</w:t>
      </w:r>
      <w:proofErr w:type="gramStart"/>
      <w:r>
        <w:rPr>
          <w:b/>
          <w:i/>
        </w:rPr>
        <w:t>.</w:t>
      </w:r>
      <w:proofErr w:type="gramEnd"/>
      <w:r>
        <w:rPr>
          <w:b/>
          <w:i/>
        </w:rPr>
        <w:t>__________________ (</w:t>
      </w:r>
      <w:proofErr w:type="gramStart"/>
      <w:r>
        <w:rPr>
          <w:b/>
          <w:i/>
        </w:rPr>
        <w:t>п</w:t>
      </w:r>
      <w:proofErr w:type="gramEnd"/>
      <w:r>
        <w:rPr>
          <w:b/>
          <w:i/>
        </w:rPr>
        <w:t xml:space="preserve">одпись) </w:t>
      </w:r>
    </w:p>
    <w:p w:rsidR="0061457F" w:rsidRDefault="0061457F" w:rsidP="0061457F">
      <w:pPr>
        <w:jc w:val="both"/>
      </w:pPr>
    </w:p>
    <w:p w:rsidR="0061457F" w:rsidRDefault="0061457F" w:rsidP="0061457F">
      <w:pPr>
        <w:jc w:val="both"/>
        <w:rPr>
          <w:b/>
        </w:rPr>
      </w:pPr>
      <w:proofErr w:type="gramStart"/>
      <w:r>
        <w:rPr>
          <w:b/>
        </w:rPr>
        <w:t xml:space="preserve">Прилагаемые документы: копия свидетельства о рождении ребенка, копия паспорта родителя с регистрацией, копия банковских реквизитов сберкнижки или пластиковой карты. </w:t>
      </w:r>
      <w:proofErr w:type="gramEnd"/>
    </w:p>
    <w:p w:rsidR="0061457F" w:rsidRDefault="0061457F" w:rsidP="0061457F">
      <w:pPr>
        <w:jc w:val="both"/>
        <w:rPr>
          <w:sz w:val="10"/>
          <w:szCs w:val="10"/>
        </w:rPr>
      </w:pPr>
    </w:p>
    <w:p w:rsidR="0061457F" w:rsidRDefault="0061457F" w:rsidP="0061457F">
      <w:pPr>
        <w:jc w:val="both"/>
      </w:pPr>
      <w:r>
        <w:t xml:space="preserve"> Дата «___»_______________ </w:t>
      </w:r>
      <w:proofErr w:type="spellStart"/>
      <w:r>
        <w:t>202</w:t>
      </w:r>
      <w:r>
        <w:t>_</w:t>
      </w:r>
      <w:r>
        <w:t>г</w:t>
      </w:r>
      <w:proofErr w:type="spellEnd"/>
      <w:r>
        <w:t xml:space="preserve"> </w:t>
      </w:r>
      <w:r>
        <w:t xml:space="preserve"> </w:t>
      </w:r>
      <w:r>
        <w:t xml:space="preserve">Подпись </w:t>
      </w:r>
      <w:r>
        <w:t>заявителя __________/________</w:t>
      </w:r>
      <w:r>
        <w:t>__</w:t>
      </w:r>
      <w:r>
        <w:t>___</w:t>
      </w:r>
      <w:r>
        <w:t>________</w:t>
      </w:r>
    </w:p>
    <w:p w:rsidR="0061457F" w:rsidRDefault="0061457F" w:rsidP="0061457F">
      <w:pPr>
        <w:jc w:val="both"/>
        <w:rPr>
          <w:sz w:val="10"/>
          <w:szCs w:val="10"/>
        </w:rPr>
      </w:pPr>
    </w:p>
    <w:p w:rsidR="0061457F" w:rsidRDefault="0061457F" w:rsidP="0061457F">
      <w:pPr>
        <w:jc w:val="both"/>
      </w:pPr>
      <w:r>
        <w:t xml:space="preserve">  </w:t>
      </w:r>
      <w:proofErr w:type="gramStart"/>
      <w:r>
        <w:t>Я, ______________________________________________________________, (Ф.И.О.) даю согласие на использование и обработку моих персональных данных по существующим технологиям обработки документов с целью оказания мер социальной поддержки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</w:t>
      </w:r>
      <w:proofErr w:type="gramEnd"/>
      <w:r>
        <w:t xml:space="preserve"> 5) номер счета по вкладу (счета банковской карты).</w:t>
      </w:r>
    </w:p>
    <w:p w:rsidR="0061457F" w:rsidRDefault="0061457F" w:rsidP="0061457F">
      <w:pPr>
        <w:jc w:val="both"/>
      </w:pPr>
      <w:r>
        <w:t xml:space="preserve">           Срок действия моего согласия считать с момента подписания данного заявления на срок: бессрочно. Отзыв настоящего согласия в случаях, предусмотренных Федеральным законом от 27 июля 2006 года № 152-ФЗ "О персональных данных", осуществляется на основании моего заявления.</w:t>
      </w:r>
    </w:p>
    <w:p w:rsidR="0061457F" w:rsidRDefault="0061457F" w:rsidP="0061457F">
      <w:pPr>
        <w:jc w:val="both"/>
      </w:pPr>
    </w:p>
    <w:p w:rsidR="0061457F" w:rsidRDefault="0061457F" w:rsidP="0061457F">
      <w:pPr>
        <w:jc w:val="both"/>
      </w:pPr>
      <w:r>
        <w:t xml:space="preserve"> "___" ______________ 202</w:t>
      </w:r>
      <w:r>
        <w:t xml:space="preserve"> _</w:t>
      </w:r>
      <w:r>
        <w:t xml:space="preserve"> г.         _________/_______________________/ (подпись) </w:t>
      </w:r>
    </w:p>
    <w:p w:rsidR="0061457F" w:rsidRPr="00442E8E" w:rsidRDefault="0061457F" w:rsidP="00417D94">
      <w:pPr>
        <w:jc w:val="both"/>
      </w:pPr>
    </w:p>
    <w:sectPr w:rsidR="0061457F" w:rsidRPr="00442E8E" w:rsidSect="000A15D5">
      <w:pgSz w:w="11906" w:h="16838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6A4"/>
    <w:multiLevelType w:val="hybridMultilevel"/>
    <w:tmpl w:val="9668A2E0"/>
    <w:lvl w:ilvl="0" w:tplc="E15AD5E0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61FD2"/>
    <w:multiLevelType w:val="hybridMultilevel"/>
    <w:tmpl w:val="71B0CF02"/>
    <w:lvl w:ilvl="0" w:tplc="A1C80E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161891"/>
    <w:multiLevelType w:val="hybridMultilevel"/>
    <w:tmpl w:val="3AA4088E"/>
    <w:lvl w:ilvl="0" w:tplc="315275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F980ECB"/>
    <w:multiLevelType w:val="hybridMultilevel"/>
    <w:tmpl w:val="89E46AB4"/>
    <w:lvl w:ilvl="0" w:tplc="4A761A0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1CC60F4"/>
    <w:multiLevelType w:val="hybridMultilevel"/>
    <w:tmpl w:val="F4D663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559"/>
    <w:multiLevelType w:val="hybridMultilevel"/>
    <w:tmpl w:val="7ABCD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A0037"/>
    <w:multiLevelType w:val="hybridMultilevel"/>
    <w:tmpl w:val="3D4CE74A"/>
    <w:lvl w:ilvl="0" w:tplc="84563C1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A9"/>
    <w:rsid w:val="00001BAB"/>
    <w:rsid w:val="000661D3"/>
    <w:rsid w:val="00073240"/>
    <w:rsid w:val="00076B62"/>
    <w:rsid w:val="000A15D5"/>
    <w:rsid w:val="000A788F"/>
    <w:rsid w:val="000C747C"/>
    <w:rsid w:val="000D44AB"/>
    <w:rsid w:val="000E53BF"/>
    <w:rsid w:val="00105142"/>
    <w:rsid w:val="00105902"/>
    <w:rsid w:val="001974CA"/>
    <w:rsid w:val="001C0299"/>
    <w:rsid w:val="001C5B77"/>
    <w:rsid w:val="001F6427"/>
    <w:rsid w:val="002179F7"/>
    <w:rsid w:val="00255177"/>
    <w:rsid w:val="00267776"/>
    <w:rsid w:val="00267C67"/>
    <w:rsid w:val="00277CC2"/>
    <w:rsid w:val="00287399"/>
    <w:rsid w:val="002A54FF"/>
    <w:rsid w:val="002C0A76"/>
    <w:rsid w:val="002D4440"/>
    <w:rsid w:val="002F2101"/>
    <w:rsid w:val="00342B3F"/>
    <w:rsid w:val="00343B4A"/>
    <w:rsid w:val="003468FA"/>
    <w:rsid w:val="00350582"/>
    <w:rsid w:val="00357EBB"/>
    <w:rsid w:val="0036008D"/>
    <w:rsid w:val="0036413A"/>
    <w:rsid w:val="00376C35"/>
    <w:rsid w:val="003B44A5"/>
    <w:rsid w:val="003C5CBD"/>
    <w:rsid w:val="003D26FF"/>
    <w:rsid w:val="00417D94"/>
    <w:rsid w:val="004326E2"/>
    <w:rsid w:val="00433B47"/>
    <w:rsid w:val="00442E8E"/>
    <w:rsid w:val="0046216C"/>
    <w:rsid w:val="004814DF"/>
    <w:rsid w:val="004C1EE0"/>
    <w:rsid w:val="004D0FA2"/>
    <w:rsid w:val="00511250"/>
    <w:rsid w:val="005115F9"/>
    <w:rsid w:val="00516308"/>
    <w:rsid w:val="00517947"/>
    <w:rsid w:val="00524006"/>
    <w:rsid w:val="00527B8C"/>
    <w:rsid w:val="005778AB"/>
    <w:rsid w:val="0059518D"/>
    <w:rsid w:val="005954D0"/>
    <w:rsid w:val="005A38BC"/>
    <w:rsid w:val="005C410D"/>
    <w:rsid w:val="005D02F5"/>
    <w:rsid w:val="0061457F"/>
    <w:rsid w:val="00621531"/>
    <w:rsid w:val="006563E2"/>
    <w:rsid w:val="006674B7"/>
    <w:rsid w:val="006833CA"/>
    <w:rsid w:val="006B40E9"/>
    <w:rsid w:val="006D567D"/>
    <w:rsid w:val="006F31B8"/>
    <w:rsid w:val="006F3F51"/>
    <w:rsid w:val="00710434"/>
    <w:rsid w:val="00714415"/>
    <w:rsid w:val="00717B9A"/>
    <w:rsid w:val="0075185B"/>
    <w:rsid w:val="007962C0"/>
    <w:rsid w:val="007B7DB8"/>
    <w:rsid w:val="007D1905"/>
    <w:rsid w:val="00807E21"/>
    <w:rsid w:val="00842D9B"/>
    <w:rsid w:val="0084321C"/>
    <w:rsid w:val="0085401A"/>
    <w:rsid w:val="00870C9C"/>
    <w:rsid w:val="00895504"/>
    <w:rsid w:val="008A36C4"/>
    <w:rsid w:val="008B0F2B"/>
    <w:rsid w:val="008B1ED2"/>
    <w:rsid w:val="008C5931"/>
    <w:rsid w:val="008D43B3"/>
    <w:rsid w:val="008E7DFC"/>
    <w:rsid w:val="0091575B"/>
    <w:rsid w:val="00915EAC"/>
    <w:rsid w:val="009616A4"/>
    <w:rsid w:val="009B2935"/>
    <w:rsid w:val="009B65E0"/>
    <w:rsid w:val="009D1E64"/>
    <w:rsid w:val="00A11EE7"/>
    <w:rsid w:val="00A266A0"/>
    <w:rsid w:val="00A629BA"/>
    <w:rsid w:val="00AA1E79"/>
    <w:rsid w:val="00AA381A"/>
    <w:rsid w:val="00AB383A"/>
    <w:rsid w:val="00AD16CE"/>
    <w:rsid w:val="00AD4A7B"/>
    <w:rsid w:val="00AE451B"/>
    <w:rsid w:val="00AF6674"/>
    <w:rsid w:val="00B06CDA"/>
    <w:rsid w:val="00B20B96"/>
    <w:rsid w:val="00B2773D"/>
    <w:rsid w:val="00B64DD3"/>
    <w:rsid w:val="00B65009"/>
    <w:rsid w:val="00B705AC"/>
    <w:rsid w:val="00B82F2C"/>
    <w:rsid w:val="00B85E58"/>
    <w:rsid w:val="00BB19B7"/>
    <w:rsid w:val="00BB5EF5"/>
    <w:rsid w:val="00BD4ADD"/>
    <w:rsid w:val="00BE406C"/>
    <w:rsid w:val="00BE4C97"/>
    <w:rsid w:val="00C14525"/>
    <w:rsid w:val="00C233A4"/>
    <w:rsid w:val="00C44FD6"/>
    <w:rsid w:val="00C51757"/>
    <w:rsid w:val="00C665FD"/>
    <w:rsid w:val="00C77007"/>
    <w:rsid w:val="00C84E8A"/>
    <w:rsid w:val="00C87C4F"/>
    <w:rsid w:val="00CB5742"/>
    <w:rsid w:val="00CD1C26"/>
    <w:rsid w:val="00CD2C77"/>
    <w:rsid w:val="00CD4CE6"/>
    <w:rsid w:val="00D02878"/>
    <w:rsid w:val="00D10BCE"/>
    <w:rsid w:val="00D62836"/>
    <w:rsid w:val="00D823A9"/>
    <w:rsid w:val="00D83F43"/>
    <w:rsid w:val="00DA39F9"/>
    <w:rsid w:val="00DB64D4"/>
    <w:rsid w:val="00DE77AB"/>
    <w:rsid w:val="00DF6759"/>
    <w:rsid w:val="00E020FD"/>
    <w:rsid w:val="00E25C9B"/>
    <w:rsid w:val="00E64508"/>
    <w:rsid w:val="00E653FC"/>
    <w:rsid w:val="00E66227"/>
    <w:rsid w:val="00E8094F"/>
    <w:rsid w:val="00EA35F8"/>
    <w:rsid w:val="00EA5622"/>
    <w:rsid w:val="00EA6550"/>
    <w:rsid w:val="00ED3B47"/>
    <w:rsid w:val="00ED6D7A"/>
    <w:rsid w:val="00EE016C"/>
    <w:rsid w:val="00EF54E3"/>
    <w:rsid w:val="00EF5870"/>
    <w:rsid w:val="00F4246B"/>
    <w:rsid w:val="00F429D6"/>
    <w:rsid w:val="00F51B93"/>
    <w:rsid w:val="00F52A95"/>
    <w:rsid w:val="00F54B83"/>
    <w:rsid w:val="00F54C07"/>
    <w:rsid w:val="00F80E5D"/>
    <w:rsid w:val="00FD571B"/>
    <w:rsid w:val="00F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05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C77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05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C77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0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5E21-E752-4D00-9878-11B51605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Секретарь</cp:lastModifiedBy>
  <cp:revision>18</cp:revision>
  <cp:lastPrinted>2020-03-27T09:15:00Z</cp:lastPrinted>
  <dcterms:created xsi:type="dcterms:W3CDTF">2020-04-27T09:03:00Z</dcterms:created>
  <dcterms:modified xsi:type="dcterms:W3CDTF">2021-09-20T06:07:00Z</dcterms:modified>
</cp:coreProperties>
</file>