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4F2" w:rsidRDefault="00993309" w:rsidP="00263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bookmarkStart w:id="0" w:name="_GoBack"/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Требования к обращению в письменной форме </w:t>
      </w:r>
    </w:p>
    <w:p w:rsidR="00993309" w:rsidRDefault="00993309" w:rsidP="00263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и</w:t>
      </w:r>
      <w:r w:rsidR="002634F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ли форме электронного документа</w:t>
      </w:r>
    </w:p>
    <w:bookmarkEnd w:id="0"/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соответствии с частью 1 стати 7 Федерального закона от 2 мая 2006 года </w:t>
      </w:r>
      <w:r w:rsidR="002634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№ 59-ФЗ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«О порядке рассмотрения обращений граждан Российской Федерации» </w:t>
      </w:r>
      <w:r w:rsidR="004B1C0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(далее – Федеральный закон № 59-ФЗ) </w:t>
      </w: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к письменному обращению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предъявляются следующие требования:</w:t>
      </w:r>
    </w:p>
    <w:p w:rsidR="00993309" w:rsidRPr="00993309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</w:t>
      </w:r>
      <w:r w:rsidR="00993309"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соответствии с частью 3 статьи 7 Федерального закона </w:t>
      </w:r>
      <w:r w:rsidR="002634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№ 59-ФЗ</w:t>
      </w:r>
      <w:r w:rsidR="004B1C0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                        </w:t>
      </w: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к обращению в форме электронного документа</w:t>
      </w:r>
      <w:r w:rsidR="004B1C0A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предъявляются следующие требования: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</w:p>
    <w:p w:rsidR="00993309" w:rsidRPr="00993309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</w:t>
      </w:r>
      <w:r w:rsidR="00993309"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обращении гражданин в обязательном порядке указывает свои фамилию, имя, отчество (последнее 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–</w:t>
      </w:r>
      <w:r w:rsidR="00993309"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2634F2" w:rsidRDefault="002634F2" w:rsidP="002634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u w:val="single"/>
          <w:lang w:eastAsia="ru-RU"/>
        </w:rPr>
      </w:pPr>
    </w:p>
    <w:p w:rsidR="00993309" w:rsidRDefault="00993309" w:rsidP="00263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Сроки рассмотрения обращений</w:t>
      </w:r>
      <w:r w:rsidR="002634F2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 xml:space="preserve"> граждан</w:t>
      </w:r>
    </w:p>
    <w:p w:rsidR="002634F2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соответствии со статьей 12 Федерального закона </w:t>
      </w:r>
      <w:r w:rsidR="002634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№ 59-ФЗ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2634F2" w:rsidRDefault="002634F2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993309" w:rsidRPr="00993309" w:rsidRDefault="00412EA5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ым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ом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№ 59-ФЗ установлен </w:t>
      </w:r>
      <w:r w:rsidR="00993309" w:rsidRPr="00993309"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ru-RU"/>
        </w:rPr>
        <w:t>особый порядок рассмотрения отдельных видов обращений: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1. 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</w:t>
      </w:r>
      <w:r w:rsidR="001669A7"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твет на обращение не дается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е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сли в письменном обращении не указаны фамилия гражданина, направившего обращение, или почтовый адрес, по которому должен быть направлен ответ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2.  Обращение, в котором обжалуется судебное решение, в течение семи дней со дня регистрации возвращается гра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жданину, направившему обращение.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3. 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может быть оставлено без ответа по сущес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тву поставленных в нем вопросов.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4. 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случае</w:t>
      </w:r>
      <w:proofErr w:type="gramStart"/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proofErr w:type="gramEnd"/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е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дней со дня регистрации обращения сообщается гражданину, направившему обращение, если его фамилия и поч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товый адрес поддаются прочтению.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5. 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случае</w:t>
      </w:r>
      <w:proofErr w:type="gramStart"/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proofErr w:type="gramEnd"/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е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жданину, направившему обращение.</w:t>
      </w:r>
    </w:p>
    <w:p w:rsidR="00993309" w:rsidRPr="00993309" w:rsidRDefault="00993309" w:rsidP="002634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6.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случае, е</w:t>
      </w: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может быть принято решение о безосновательности очередного обращения и прекращении переписки с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гражданином по данному вопросу.</w:t>
      </w:r>
    </w:p>
    <w:p w:rsidR="00805963" w:rsidRPr="002634F2" w:rsidRDefault="00993309" w:rsidP="00263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30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7.</w:t>
      </w:r>
      <w:r w:rsidR="001669A7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случае, е</w:t>
      </w:r>
      <w:r w:rsidRPr="002634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sectPr w:rsidR="00805963" w:rsidRPr="002634F2" w:rsidSect="002634F2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D9" w:rsidRDefault="000B46D9" w:rsidP="002634F2">
      <w:pPr>
        <w:spacing w:after="0" w:line="240" w:lineRule="auto"/>
      </w:pPr>
      <w:r>
        <w:separator/>
      </w:r>
    </w:p>
  </w:endnote>
  <w:endnote w:type="continuationSeparator" w:id="0">
    <w:p w:rsidR="000B46D9" w:rsidRDefault="000B46D9" w:rsidP="0026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D9" w:rsidRDefault="000B46D9" w:rsidP="002634F2">
      <w:pPr>
        <w:spacing w:after="0" w:line="240" w:lineRule="auto"/>
      </w:pPr>
      <w:r>
        <w:separator/>
      </w:r>
    </w:p>
  </w:footnote>
  <w:footnote w:type="continuationSeparator" w:id="0">
    <w:p w:rsidR="000B46D9" w:rsidRDefault="000B46D9" w:rsidP="00263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7501569"/>
      <w:docPartObj>
        <w:docPartGallery w:val="Page Numbers (Top of Page)"/>
        <w:docPartUnique/>
      </w:docPartObj>
    </w:sdtPr>
    <w:sdtEndPr/>
    <w:sdtContent>
      <w:p w:rsidR="002634F2" w:rsidRDefault="002634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B21">
          <w:rPr>
            <w:noProof/>
          </w:rPr>
          <w:t>2</w:t>
        </w:r>
        <w:r>
          <w:fldChar w:fldCharType="end"/>
        </w:r>
      </w:p>
    </w:sdtContent>
  </w:sdt>
  <w:p w:rsidR="002634F2" w:rsidRDefault="002634F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09"/>
    <w:rsid w:val="000B46D9"/>
    <w:rsid w:val="001669A7"/>
    <w:rsid w:val="002634F2"/>
    <w:rsid w:val="00412EA5"/>
    <w:rsid w:val="004B1C0A"/>
    <w:rsid w:val="005B2B21"/>
    <w:rsid w:val="0076689B"/>
    <w:rsid w:val="007A4D91"/>
    <w:rsid w:val="00805963"/>
    <w:rsid w:val="008319F3"/>
    <w:rsid w:val="00942AD7"/>
    <w:rsid w:val="0099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34F2"/>
  </w:style>
  <w:style w:type="paragraph" w:styleId="a6">
    <w:name w:val="footer"/>
    <w:basedOn w:val="a"/>
    <w:link w:val="a7"/>
    <w:uiPriority w:val="99"/>
    <w:unhideWhenUsed/>
    <w:rsid w:val="002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34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34F2"/>
  </w:style>
  <w:style w:type="paragraph" w:styleId="a6">
    <w:name w:val="footer"/>
    <w:basedOn w:val="a"/>
    <w:link w:val="a7"/>
    <w:uiPriority w:val="99"/>
    <w:unhideWhenUsed/>
    <w:rsid w:val="002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EA03C-7272-40F1-B479-6EE7F42A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Шевалдина Наталья Владимировна</dc:creator>
  <cp:lastModifiedBy>Пользователь</cp:lastModifiedBy>
  <cp:revision>2</cp:revision>
  <dcterms:created xsi:type="dcterms:W3CDTF">2019-12-10T12:43:00Z</dcterms:created>
  <dcterms:modified xsi:type="dcterms:W3CDTF">2019-12-10T12:43:00Z</dcterms:modified>
</cp:coreProperties>
</file>