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3D" w:rsidRDefault="0031533D" w:rsidP="003153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государственное бюджетное общеобразовательное учреждение Свердловской области </w:t>
      </w:r>
      <w:r>
        <w:rPr>
          <w:rFonts w:ascii="Times New Roman" w:hAnsi="Times New Roman" w:cs="Times New Roman"/>
          <w:b/>
        </w:rPr>
        <w:t>«Красноуфимская школа, реализующая адаптированные основные общеобразовательные программы»</w:t>
      </w:r>
    </w:p>
    <w:p w:rsidR="0031533D" w:rsidRDefault="0031533D" w:rsidP="0031533D">
      <w:pPr>
        <w:jc w:val="center"/>
        <w:rPr>
          <w:rFonts w:ascii="Times New Roman" w:hAnsi="Times New Roman" w:cs="Times New Roman"/>
          <w:b/>
        </w:rPr>
      </w:pPr>
    </w:p>
    <w:p w:rsidR="007E0F09" w:rsidRDefault="007E0F09" w:rsidP="0031533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1"/>
        <w:gridCol w:w="3825"/>
      </w:tblGrid>
      <w:tr w:rsidR="0031533D" w:rsidRPr="00784037" w:rsidTr="00965FD7">
        <w:tc>
          <w:tcPr>
            <w:tcW w:w="5781" w:type="dxa"/>
            <w:hideMark/>
          </w:tcPr>
          <w:p w:rsidR="0031533D" w:rsidRPr="00C607D8" w:rsidRDefault="0031533D" w:rsidP="00AE3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  <w:r w:rsidRPr="00C607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25" w:type="dxa"/>
            <w:hideMark/>
          </w:tcPr>
          <w:p w:rsidR="0031533D" w:rsidRPr="00C607D8" w:rsidRDefault="0031533D" w:rsidP="00AE394F">
            <w:pPr>
              <w:rPr>
                <w:rFonts w:ascii="Times New Roman" w:hAnsi="Times New Roman" w:cs="Times New Roman"/>
              </w:rPr>
            </w:pPr>
            <w:r w:rsidRPr="00C607D8">
              <w:rPr>
                <w:rFonts w:ascii="Times New Roman" w:hAnsi="Times New Roman" w:cs="Times New Roman"/>
              </w:rPr>
              <w:t>УТВЕРЖДЕНО:</w:t>
            </w:r>
          </w:p>
        </w:tc>
      </w:tr>
      <w:tr w:rsidR="0031533D" w:rsidRPr="00784037" w:rsidTr="00965FD7">
        <w:tc>
          <w:tcPr>
            <w:tcW w:w="5781" w:type="dxa"/>
            <w:hideMark/>
          </w:tcPr>
          <w:p w:rsidR="0031533D" w:rsidRPr="00C607D8" w:rsidRDefault="0031533D" w:rsidP="00AE394F">
            <w:pPr>
              <w:rPr>
                <w:rFonts w:ascii="Times New Roman" w:hAnsi="Times New Roman" w:cs="Times New Roman"/>
              </w:rPr>
            </w:pPr>
            <w:r w:rsidRPr="00C607D8">
              <w:rPr>
                <w:rFonts w:ascii="Times New Roman" w:hAnsi="Times New Roman" w:cs="Times New Roman"/>
              </w:rPr>
              <w:t>Педагогическим советом</w:t>
            </w:r>
          </w:p>
        </w:tc>
        <w:tc>
          <w:tcPr>
            <w:tcW w:w="3825" w:type="dxa"/>
            <w:hideMark/>
          </w:tcPr>
          <w:p w:rsidR="0031533D" w:rsidRPr="00C607D8" w:rsidRDefault="0031533D" w:rsidP="00AE394F">
            <w:pPr>
              <w:rPr>
                <w:rFonts w:ascii="Times New Roman" w:hAnsi="Times New Roman" w:cs="Times New Roman"/>
              </w:rPr>
            </w:pPr>
            <w:r w:rsidRPr="00C607D8">
              <w:rPr>
                <w:rFonts w:ascii="Times New Roman" w:hAnsi="Times New Roman" w:cs="Times New Roman"/>
              </w:rPr>
              <w:t>Приказом  ГБОУ СО</w:t>
            </w:r>
          </w:p>
        </w:tc>
      </w:tr>
      <w:tr w:rsidR="0031533D" w:rsidRPr="00784037" w:rsidTr="00965FD7">
        <w:tc>
          <w:tcPr>
            <w:tcW w:w="5781" w:type="dxa"/>
            <w:hideMark/>
          </w:tcPr>
          <w:p w:rsidR="0031533D" w:rsidRPr="00C607D8" w:rsidRDefault="0031533D" w:rsidP="0031533D">
            <w:pPr>
              <w:rPr>
                <w:rFonts w:ascii="Times New Roman" w:hAnsi="Times New Roman" w:cs="Times New Roman"/>
              </w:rPr>
            </w:pPr>
            <w:r w:rsidRPr="00C607D8">
              <w:rPr>
                <w:rFonts w:ascii="Times New Roman" w:hAnsi="Times New Roman" w:cs="Times New Roman"/>
              </w:rPr>
              <w:t xml:space="preserve">Протокол от </w:t>
            </w:r>
            <w:r w:rsidR="00965FD7">
              <w:rPr>
                <w:rFonts w:ascii="Times New Roman" w:hAnsi="Times New Roman" w:cs="Times New Roman"/>
              </w:rPr>
              <w:t xml:space="preserve"> </w:t>
            </w:r>
            <w:r w:rsidR="00965FD7" w:rsidRPr="00965FD7">
              <w:rPr>
                <w:rFonts w:ascii="Times New Roman" w:hAnsi="Times New Roman" w:cs="Times New Roman"/>
                <w:u w:val="single"/>
              </w:rPr>
              <w:t>« 3</w:t>
            </w:r>
            <w:r w:rsidR="00965FD7">
              <w:rPr>
                <w:rFonts w:ascii="Times New Roman" w:hAnsi="Times New Roman" w:cs="Times New Roman"/>
                <w:u w:val="single"/>
              </w:rPr>
              <w:t xml:space="preserve">1 » </w:t>
            </w:r>
            <w:r w:rsidR="00965FD7" w:rsidRPr="00965FD7">
              <w:rPr>
                <w:rFonts w:ascii="Times New Roman" w:hAnsi="Times New Roman" w:cs="Times New Roman"/>
                <w:u w:val="single"/>
              </w:rPr>
              <w:t xml:space="preserve">марта </w:t>
            </w:r>
            <w:r w:rsidRPr="00965FD7">
              <w:rPr>
                <w:rFonts w:ascii="Times New Roman" w:hAnsi="Times New Roman" w:cs="Times New Roman"/>
                <w:u w:val="single"/>
              </w:rPr>
              <w:t>2025</w:t>
            </w:r>
            <w:r w:rsidR="00965FD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65FD7">
              <w:rPr>
                <w:rFonts w:ascii="Times New Roman" w:hAnsi="Times New Roman" w:cs="Times New Roman"/>
                <w:u w:val="single"/>
              </w:rPr>
              <w:t>г</w:t>
            </w:r>
            <w:r w:rsidRPr="00C60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5" w:type="dxa"/>
            <w:hideMark/>
          </w:tcPr>
          <w:p w:rsidR="0031533D" w:rsidRPr="00C607D8" w:rsidRDefault="0031533D" w:rsidP="00AE394F">
            <w:pPr>
              <w:rPr>
                <w:rFonts w:ascii="Times New Roman" w:hAnsi="Times New Roman" w:cs="Times New Roman"/>
              </w:rPr>
            </w:pPr>
            <w:r w:rsidRPr="00C607D8">
              <w:rPr>
                <w:rFonts w:ascii="Times New Roman" w:hAnsi="Times New Roman" w:cs="Times New Roman"/>
              </w:rPr>
              <w:t>«Красноуфимская школа»</w:t>
            </w:r>
          </w:p>
        </w:tc>
      </w:tr>
      <w:tr w:rsidR="0031533D" w:rsidRPr="00784037" w:rsidTr="00965FD7">
        <w:tc>
          <w:tcPr>
            <w:tcW w:w="5781" w:type="dxa"/>
            <w:hideMark/>
          </w:tcPr>
          <w:p w:rsidR="0031533D" w:rsidRPr="00965FD7" w:rsidRDefault="00965FD7" w:rsidP="00965FD7">
            <w:pPr>
              <w:rPr>
                <w:rFonts w:ascii="Times New Roman" w:hAnsi="Times New Roman" w:cs="Times New Roman"/>
                <w:u w:val="single"/>
              </w:rPr>
            </w:pPr>
            <w:r w:rsidRPr="00965FD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________</w:t>
            </w:r>
            <w:r w:rsidRPr="00965FD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825" w:type="dxa"/>
            <w:hideMark/>
          </w:tcPr>
          <w:p w:rsidR="0031533D" w:rsidRPr="00C607D8" w:rsidRDefault="00965FD7" w:rsidP="00315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65FD7">
              <w:rPr>
                <w:rFonts w:ascii="Times New Roman" w:hAnsi="Times New Roman" w:cs="Times New Roman"/>
                <w:u w:val="single"/>
              </w:rPr>
              <w:softHyphen/>
            </w:r>
            <w:r w:rsidRPr="00965FD7">
              <w:rPr>
                <w:rFonts w:ascii="Times New Roman" w:hAnsi="Times New Roman" w:cs="Times New Roman"/>
                <w:u w:val="single"/>
              </w:rPr>
              <w:softHyphen/>
            </w:r>
            <w:r w:rsidRPr="00965FD7">
              <w:rPr>
                <w:rFonts w:ascii="Times New Roman" w:hAnsi="Times New Roman" w:cs="Times New Roman"/>
                <w:u w:val="single"/>
              </w:rPr>
              <w:softHyphen/>
            </w:r>
            <w:r w:rsidRPr="00965FD7">
              <w:rPr>
                <w:rFonts w:ascii="Times New Roman" w:hAnsi="Times New Roman" w:cs="Times New Roman"/>
                <w:u w:val="single"/>
              </w:rPr>
              <w:softHyphen/>
            </w:r>
            <w:r w:rsidRPr="00965FD7">
              <w:rPr>
                <w:rFonts w:ascii="Times New Roman" w:hAnsi="Times New Roman" w:cs="Times New Roman"/>
                <w:u w:val="single"/>
              </w:rPr>
              <w:softHyphen/>
            </w:r>
            <w:r w:rsidRPr="00965FD7">
              <w:rPr>
                <w:rFonts w:ascii="Times New Roman" w:hAnsi="Times New Roman" w:cs="Times New Roman"/>
                <w:u w:val="single"/>
              </w:rPr>
              <w:softHyphen/>
            </w:r>
            <w:r>
              <w:rPr>
                <w:rFonts w:ascii="Times New Roman" w:hAnsi="Times New Roman" w:cs="Times New Roman"/>
                <w:u w:val="single"/>
              </w:rPr>
              <w:t xml:space="preserve">« 01 » апреля </w:t>
            </w:r>
            <w:r w:rsidR="0031533D" w:rsidRPr="00965FD7">
              <w:rPr>
                <w:rFonts w:ascii="Times New Roman" w:hAnsi="Times New Roman" w:cs="Times New Roman"/>
                <w:u w:val="single"/>
              </w:rPr>
              <w:t>2025 г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1533D" w:rsidRPr="00784037" w:rsidTr="00965FD7">
        <w:tc>
          <w:tcPr>
            <w:tcW w:w="5781" w:type="dxa"/>
          </w:tcPr>
          <w:p w:rsidR="0031533D" w:rsidRPr="00C607D8" w:rsidRDefault="0031533D" w:rsidP="00AE3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hideMark/>
          </w:tcPr>
          <w:p w:rsidR="0031533D" w:rsidRPr="00C607D8" w:rsidRDefault="00965FD7" w:rsidP="00AE3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</w:t>
            </w:r>
          </w:p>
        </w:tc>
      </w:tr>
    </w:tbl>
    <w:p w:rsidR="0031533D" w:rsidRDefault="0031533D" w:rsidP="0031533D">
      <w:pPr>
        <w:pStyle w:val="40"/>
        <w:shd w:val="clear" w:color="auto" w:fill="auto"/>
      </w:pPr>
    </w:p>
    <w:p w:rsidR="007E0F09" w:rsidRDefault="007E0F09" w:rsidP="0031533D">
      <w:pPr>
        <w:pStyle w:val="40"/>
        <w:shd w:val="clear" w:color="auto" w:fill="auto"/>
      </w:pPr>
    </w:p>
    <w:p w:rsidR="0031533D" w:rsidRPr="0031533D" w:rsidRDefault="0031533D" w:rsidP="0031533D">
      <w:pPr>
        <w:pStyle w:val="40"/>
        <w:shd w:val="clear" w:color="auto" w:fill="auto"/>
        <w:spacing w:after="240"/>
        <w:rPr>
          <w:color w:val="000000"/>
          <w:sz w:val="24"/>
          <w:szCs w:val="24"/>
          <w:lang w:eastAsia="ru-RU" w:bidi="ru-RU"/>
        </w:rPr>
      </w:pPr>
      <w:r w:rsidRPr="0031533D">
        <w:rPr>
          <w:color w:val="000000"/>
          <w:sz w:val="24"/>
          <w:szCs w:val="24"/>
          <w:lang w:eastAsia="ru-RU" w:bidi="ru-RU"/>
        </w:rPr>
        <w:t>ПОЛОЖЕНИЕ</w:t>
      </w:r>
    </w:p>
    <w:p w:rsidR="00036651" w:rsidRPr="002B2447" w:rsidRDefault="00036651" w:rsidP="0031533D">
      <w:pPr>
        <w:pStyle w:val="a3"/>
        <w:shd w:val="clear" w:color="auto" w:fill="FFFFFF"/>
        <w:spacing w:before="0" w:beforeAutospacing="0" w:after="240" w:afterAutospacing="0" w:line="306" w:lineRule="atLeast"/>
        <w:jc w:val="center"/>
        <w:rPr>
          <w:color w:val="212529"/>
          <w:sz w:val="26"/>
          <w:szCs w:val="26"/>
        </w:rPr>
      </w:pPr>
      <w:r w:rsidRPr="002B2447">
        <w:rPr>
          <w:b/>
          <w:bCs/>
          <w:color w:val="000000"/>
          <w:sz w:val="26"/>
          <w:szCs w:val="26"/>
        </w:rPr>
        <w:t>о порядке разработки и утверждения контрольно-измерительных материалов для проведения промежуточной аттестации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b/>
          <w:bCs/>
          <w:color w:val="212529"/>
          <w:sz w:val="26"/>
          <w:szCs w:val="26"/>
        </w:rPr>
        <w:t>1. Общие положения</w:t>
      </w:r>
      <w:r w:rsidRPr="002B2447">
        <w:rPr>
          <w:color w:val="212529"/>
          <w:sz w:val="26"/>
          <w:szCs w:val="26"/>
        </w:rPr>
        <w:t> 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 xml:space="preserve">1. Положение о порядке разработки и утверждения контрольно-измерительных материалов (далее - Положение) устанавливает порядок разработки, требования к структуре и содержанию, а также процедуру утверждения контрольно-измерительных материалов (далее - КИМ) для контроля уровня достижения </w:t>
      </w:r>
      <w:proofErr w:type="gramStart"/>
      <w:r w:rsidRPr="002B2447">
        <w:rPr>
          <w:color w:val="212529"/>
          <w:sz w:val="26"/>
          <w:szCs w:val="26"/>
        </w:rPr>
        <w:t>обучающимися</w:t>
      </w:r>
      <w:proofErr w:type="gramEnd"/>
      <w:r w:rsidRPr="002B2447">
        <w:rPr>
          <w:color w:val="212529"/>
          <w:sz w:val="26"/>
          <w:szCs w:val="26"/>
        </w:rPr>
        <w:t xml:space="preserve"> </w:t>
      </w:r>
      <w:r w:rsidR="00C3549E" w:rsidRPr="002B2447">
        <w:rPr>
          <w:color w:val="212529"/>
          <w:sz w:val="26"/>
          <w:szCs w:val="26"/>
        </w:rPr>
        <w:t>п</w:t>
      </w:r>
      <w:r w:rsidR="00C3549E">
        <w:rPr>
          <w:color w:val="212529"/>
          <w:sz w:val="26"/>
          <w:szCs w:val="26"/>
        </w:rPr>
        <w:t>ланируемых результатов освоения</w:t>
      </w:r>
      <w:r w:rsidR="00143275" w:rsidRPr="002B2447">
        <w:rPr>
          <w:color w:val="212529"/>
          <w:sz w:val="26"/>
          <w:szCs w:val="26"/>
        </w:rPr>
        <w:t xml:space="preserve"> </w:t>
      </w:r>
      <w:r w:rsidR="0031533D" w:rsidRPr="002B2447">
        <w:rPr>
          <w:color w:val="212529"/>
          <w:sz w:val="26"/>
          <w:szCs w:val="26"/>
        </w:rPr>
        <w:t>адаптированн</w:t>
      </w:r>
      <w:r w:rsidR="00143275" w:rsidRPr="002B2447">
        <w:rPr>
          <w:color w:val="212529"/>
          <w:sz w:val="26"/>
          <w:szCs w:val="26"/>
        </w:rPr>
        <w:t>ых</w:t>
      </w:r>
      <w:r w:rsidR="0031533D" w:rsidRPr="002B2447">
        <w:rPr>
          <w:color w:val="212529"/>
          <w:sz w:val="26"/>
          <w:szCs w:val="26"/>
        </w:rPr>
        <w:t xml:space="preserve"> основны</w:t>
      </w:r>
      <w:r w:rsidR="00143275" w:rsidRPr="002B2447">
        <w:rPr>
          <w:color w:val="212529"/>
          <w:sz w:val="26"/>
          <w:szCs w:val="26"/>
        </w:rPr>
        <w:t>х</w:t>
      </w:r>
      <w:r w:rsidR="0031533D" w:rsidRPr="002B2447">
        <w:rPr>
          <w:color w:val="212529"/>
          <w:sz w:val="26"/>
          <w:szCs w:val="26"/>
        </w:rPr>
        <w:t xml:space="preserve"> </w:t>
      </w:r>
      <w:r w:rsidR="002B2447">
        <w:rPr>
          <w:color w:val="212529"/>
          <w:sz w:val="26"/>
          <w:szCs w:val="26"/>
        </w:rPr>
        <w:t>обще</w:t>
      </w:r>
      <w:r w:rsidR="0031533D" w:rsidRPr="002B2447">
        <w:rPr>
          <w:color w:val="212529"/>
          <w:sz w:val="26"/>
          <w:szCs w:val="26"/>
        </w:rPr>
        <w:t>образовательны</w:t>
      </w:r>
      <w:r w:rsidR="00143275" w:rsidRPr="002B2447">
        <w:rPr>
          <w:color w:val="212529"/>
          <w:sz w:val="26"/>
          <w:szCs w:val="26"/>
        </w:rPr>
        <w:t>х программ</w:t>
      </w:r>
      <w:r w:rsidRPr="002B2447">
        <w:rPr>
          <w:color w:val="212529"/>
          <w:sz w:val="26"/>
          <w:szCs w:val="26"/>
        </w:rPr>
        <w:t xml:space="preserve"> реализуемы</w:t>
      </w:r>
      <w:r w:rsidR="00143275" w:rsidRPr="002B2447">
        <w:rPr>
          <w:color w:val="212529"/>
          <w:sz w:val="26"/>
          <w:szCs w:val="26"/>
        </w:rPr>
        <w:t>х</w:t>
      </w:r>
      <w:r w:rsidRPr="002B2447">
        <w:rPr>
          <w:color w:val="212529"/>
          <w:sz w:val="26"/>
          <w:szCs w:val="26"/>
        </w:rPr>
        <w:t xml:space="preserve"> в </w:t>
      </w:r>
      <w:r w:rsidR="0031533D" w:rsidRPr="002B2447">
        <w:rPr>
          <w:color w:val="212529"/>
          <w:sz w:val="26"/>
          <w:szCs w:val="26"/>
        </w:rPr>
        <w:t>образовательном учреждении.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2. Положение разработано в соответствии с:</w:t>
      </w:r>
    </w:p>
    <w:p w:rsidR="0031533D" w:rsidRPr="002B2447" w:rsidRDefault="0031533D" w:rsidP="002B2447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2B2447">
        <w:rPr>
          <w:rStyle w:val="FontStyle19"/>
          <w:rFonts w:eastAsiaTheme="minorEastAsia"/>
        </w:rPr>
        <w:t xml:space="preserve">Федеральным Законом «Об образовании в Российской Федерации» от 29.12.2012г. №273-ФЗ </w:t>
      </w:r>
      <w:r w:rsidRPr="002B2447">
        <w:rPr>
          <w:sz w:val="26"/>
          <w:szCs w:val="26"/>
        </w:rPr>
        <w:t>(в соответствии с действующим законодательством).</w:t>
      </w:r>
    </w:p>
    <w:p w:rsidR="0031533D" w:rsidRPr="002B2447" w:rsidRDefault="0031533D" w:rsidP="002B2447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2B2447">
        <w:rPr>
          <w:sz w:val="26"/>
          <w:szCs w:val="26"/>
        </w:rPr>
        <w:t>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 декабря 2014г №1599.</w:t>
      </w:r>
    </w:p>
    <w:p w:rsidR="0031533D" w:rsidRPr="002B2447" w:rsidRDefault="0031533D" w:rsidP="002B2447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2B2447">
        <w:rPr>
          <w:sz w:val="26"/>
          <w:szCs w:val="26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утверждённой приказом министерства просвещения Российской Федерации 24.11.2022г №1026.</w:t>
      </w:r>
    </w:p>
    <w:p w:rsidR="0031533D" w:rsidRPr="002B2447" w:rsidRDefault="0031533D" w:rsidP="002B2447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2B2447">
        <w:rPr>
          <w:color w:val="000000"/>
          <w:sz w:val="26"/>
          <w:szCs w:val="26"/>
          <w:lang w:bidi="ru-RU"/>
        </w:rPr>
        <w:t>Положением о текущем контроле успеваемости и промежуточной аттестации обучающихся» ГБОУ СО «Красноуфимская школа», приказ №95/1-од от 01.06.2021</w:t>
      </w:r>
      <w:r w:rsidRPr="002B2447">
        <w:rPr>
          <w:color w:val="000000"/>
          <w:sz w:val="26"/>
          <w:szCs w:val="26"/>
        </w:rPr>
        <w:t xml:space="preserve">. 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 xml:space="preserve">3. </w:t>
      </w:r>
      <w:proofErr w:type="gramStart"/>
      <w:r w:rsidRPr="002B2447">
        <w:rPr>
          <w:color w:val="212529"/>
          <w:sz w:val="26"/>
          <w:szCs w:val="26"/>
        </w:rPr>
        <w:t>Под</w:t>
      </w:r>
      <w:proofErr w:type="gramEnd"/>
      <w:r w:rsidRPr="002B2447">
        <w:rPr>
          <w:color w:val="212529"/>
          <w:sz w:val="26"/>
          <w:szCs w:val="26"/>
        </w:rPr>
        <w:t xml:space="preserve"> </w:t>
      </w:r>
      <w:proofErr w:type="gramStart"/>
      <w:r w:rsidRPr="002B2447">
        <w:rPr>
          <w:color w:val="212529"/>
          <w:sz w:val="26"/>
          <w:szCs w:val="26"/>
        </w:rPr>
        <w:t>КИМ</w:t>
      </w:r>
      <w:proofErr w:type="gramEnd"/>
      <w:r w:rsidRPr="002B2447">
        <w:rPr>
          <w:color w:val="212529"/>
          <w:sz w:val="26"/>
          <w:szCs w:val="26"/>
        </w:rPr>
        <w:t xml:space="preserve"> понимаются измерительные средства, представляющие собой систему заданий, позволяющие надежно и объективно оценить уровень </w:t>
      </w:r>
      <w:r w:rsidR="00143275" w:rsidRPr="002B2447">
        <w:rPr>
          <w:color w:val="212529"/>
          <w:sz w:val="26"/>
          <w:szCs w:val="26"/>
        </w:rPr>
        <w:t>образовательных достижений</w:t>
      </w:r>
      <w:r w:rsidRPr="002B2447">
        <w:rPr>
          <w:color w:val="212529"/>
          <w:sz w:val="26"/>
          <w:szCs w:val="26"/>
        </w:rPr>
        <w:t xml:space="preserve"> обучающихся и выразить результат в числовом эквиваленте.</w:t>
      </w:r>
    </w:p>
    <w:p w:rsidR="00036651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4. КИМ являются одним из инструментов внутренней системы оценки качества об</w:t>
      </w:r>
      <w:r w:rsidR="0031533D" w:rsidRPr="002B2447">
        <w:rPr>
          <w:color w:val="212529"/>
          <w:sz w:val="26"/>
          <w:szCs w:val="26"/>
        </w:rPr>
        <w:t xml:space="preserve">учения </w:t>
      </w:r>
      <w:r w:rsidR="00143275" w:rsidRPr="002B2447">
        <w:rPr>
          <w:color w:val="212529"/>
          <w:sz w:val="26"/>
          <w:szCs w:val="26"/>
        </w:rPr>
        <w:t xml:space="preserve">в </w:t>
      </w:r>
      <w:r w:rsidR="00C3549E">
        <w:rPr>
          <w:color w:val="212529"/>
          <w:sz w:val="26"/>
          <w:szCs w:val="26"/>
        </w:rPr>
        <w:t>образовательном учреждении</w:t>
      </w:r>
      <w:r w:rsidR="00143275" w:rsidRPr="002B2447">
        <w:rPr>
          <w:color w:val="212529"/>
          <w:sz w:val="26"/>
          <w:szCs w:val="26"/>
        </w:rPr>
        <w:t>.</w:t>
      </w:r>
      <w:r w:rsidRPr="002B2447">
        <w:rPr>
          <w:color w:val="212529"/>
          <w:sz w:val="26"/>
          <w:szCs w:val="26"/>
        </w:rPr>
        <w:t> </w:t>
      </w:r>
    </w:p>
    <w:p w:rsidR="002B2447" w:rsidRPr="002B2447" w:rsidRDefault="002B2447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b/>
          <w:bCs/>
          <w:color w:val="212529"/>
          <w:sz w:val="26"/>
          <w:szCs w:val="26"/>
        </w:rPr>
        <w:lastRenderedPageBreak/>
        <w:t>2. Цели и з</w:t>
      </w:r>
      <w:r w:rsidR="002B2447">
        <w:rPr>
          <w:b/>
          <w:bCs/>
          <w:color w:val="212529"/>
          <w:sz w:val="26"/>
          <w:szCs w:val="26"/>
        </w:rPr>
        <w:t>адачи КИМ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 xml:space="preserve">1. Целью КИМ является контроль усвоения предметных и (или) </w:t>
      </w:r>
      <w:proofErr w:type="spellStart"/>
      <w:r w:rsidRPr="002B2447">
        <w:rPr>
          <w:color w:val="212529"/>
          <w:sz w:val="26"/>
          <w:szCs w:val="26"/>
        </w:rPr>
        <w:t>метапр</w:t>
      </w:r>
      <w:r w:rsidR="00143275" w:rsidRPr="002B2447">
        <w:rPr>
          <w:color w:val="212529"/>
          <w:sz w:val="26"/>
          <w:szCs w:val="26"/>
        </w:rPr>
        <w:t>едметных</w:t>
      </w:r>
      <w:proofErr w:type="spellEnd"/>
      <w:r w:rsidR="00143275" w:rsidRPr="002B2447">
        <w:rPr>
          <w:color w:val="212529"/>
          <w:sz w:val="26"/>
          <w:szCs w:val="26"/>
        </w:rPr>
        <w:t xml:space="preserve"> результатов обучения</w:t>
      </w:r>
      <w:r w:rsidRPr="002B2447">
        <w:rPr>
          <w:color w:val="212529"/>
          <w:sz w:val="26"/>
          <w:szCs w:val="26"/>
        </w:rPr>
        <w:t xml:space="preserve">, установление их соответствия планируемым результатам освоения </w:t>
      </w:r>
      <w:r w:rsidR="00143275" w:rsidRPr="002B2447">
        <w:rPr>
          <w:color w:val="212529"/>
          <w:sz w:val="26"/>
          <w:szCs w:val="26"/>
        </w:rPr>
        <w:t xml:space="preserve">адаптированной </w:t>
      </w:r>
      <w:r w:rsidRPr="002B2447">
        <w:rPr>
          <w:color w:val="212529"/>
          <w:sz w:val="26"/>
          <w:szCs w:val="26"/>
        </w:rPr>
        <w:t xml:space="preserve">основной </w:t>
      </w:r>
      <w:r w:rsidR="00143275" w:rsidRPr="002B2447">
        <w:rPr>
          <w:color w:val="212529"/>
          <w:sz w:val="26"/>
          <w:szCs w:val="26"/>
        </w:rPr>
        <w:t>обще</w:t>
      </w:r>
      <w:r w:rsidRPr="002B2447">
        <w:rPr>
          <w:color w:val="212529"/>
          <w:sz w:val="26"/>
          <w:szCs w:val="26"/>
        </w:rPr>
        <w:t xml:space="preserve">образовательной программы (далее - </w:t>
      </w:r>
      <w:r w:rsidR="00143275" w:rsidRPr="002B2447">
        <w:rPr>
          <w:color w:val="212529"/>
          <w:sz w:val="26"/>
          <w:szCs w:val="26"/>
        </w:rPr>
        <w:t>А</w:t>
      </w:r>
      <w:r w:rsidRPr="002B2447">
        <w:rPr>
          <w:color w:val="212529"/>
          <w:sz w:val="26"/>
          <w:szCs w:val="26"/>
        </w:rPr>
        <w:t xml:space="preserve">ООП) соответствующего </w:t>
      </w:r>
      <w:r w:rsidR="00143275" w:rsidRPr="002B2447">
        <w:rPr>
          <w:color w:val="212529"/>
          <w:sz w:val="26"/>
          <w:szCs w:val="26"/>
        </w:rPr>
        <w:t xml:space="preserve">этапа </w:t>
      </w:r>
      <w:r w:rsidRPr="002B2447">
        <w:rPr>
          <w:color w:val="212529"/>
          <w:sz w:val="26"/>
          <w:szCs w:val="26"/>
        </w:rPr>
        <w:t>образования.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2. Задачи КИМ:</w:t>
      </w:r>
    </w:p>
    <w:p w:rsidR="00143275" w:rsidRPr="002B2447" w:rsidRDefault="00036651" w:rsidP="002B24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обеспечить процесс оценки качества об</w:t>
      </w:r>
      <w:r w:rsidR="00143275" w:rsidRPr="002B2447">
        <w:rPr>
          <w:color w:val="212529"/>
          <w:sz w:val="26"/>
          <w:szCs w:val="26"/>
        </w:rPr>
        <w:t xml:space="preserve">учения </w:t>
      </w:r>
      <w:r w:rsidRPr="002B2447">
        <w:rPr>
          <w:color w:val="212529"/>
          <w:sz w:val="26"/>
          <w:szCs w:val="26"/>
        </w:rPr>
        <w:t>современным инструментарием;</w:t>
      </w:r>
    </w:p>
    <w:p w:rsidR="00143275" w:rsidRPr="002B2447" w:rsidRDefault="00036651" w:rsidP="002B24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 обеспечить единые подходы к оценке качества об</w:t>
      </w:r>
      <w:r w:rsidR="00143275" w:rsidRPr="002B2447">
        <w:rPr>
          <w:color w:val="212529"/>
          <w:sz w:val="26"/>
          <w:szCs w:val="26"/>
        </w:rPr>
        <w:t xml:space="preserve">учения </w:t>
      </w:r>
      <w:r w:rsidRPr="002B2447">
        <w:rPr>
          <w:color w:val="212529"/>
          <w:sz w:val="26"/>
          <w:szCs w:val="26"/>
        </w:rPr>
        <w:t>в школе;</w:t>
      </w:r>
    </w:p>
    <w:p w:rsidR="00143275" w:rsidRPr="002B2447" w:rsidRDefault="00036651" w:rsidP="002B24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 xml:space="preserve">определить эффективность организации образовательного процесса в школе и полноту достижения целей реализации </w:t>
      </w:r>
      <w:r w:rsidR="00143275" w:rsidRPr="002B2447">
        <w:rPr>
          <w:color w:val="212529"/>
          <w:sz w:val="26"/>
          <w:szCs w:val="26"/>
        </w:rPr>
        <w:t>А</w:t>
      </w:r>
      <w:r w:rsidRPr="002B2447">
        <w:rPr>
          <w:color w:val="212529"/>
          <w:sz w:val="26"/>
          <w:szCs w:val="26"/>
        </w:rPr>
        <w:t>ООП;</w:t>
      </w:r>
    </w:p>
    <w:p w:rsidR="00036651" w:rsidRPr="002B2447" w:rsidRDefault="00036651" w:rsidP="002B24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выявить пробелы в знаниях обучающихся и своевременно их скорректировать.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 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b/>
          <w:bCs/>
          <w:color w:val="212529"/>
          <w:sz w:val="26"/>
          <w:szCs w:val="26"/>
        </w:rPr>
        <w:t>3. Технология разработки и утверждения КИМ</w:t>
      </w:r>
      <w:r w:rsidRPr="002B2447">
        <w:rPr>
          <w:color w:val="212529"/>
          <w:sz w:val="26"/>
          <w:szCs w:val="26"/>
        </w:rPr>
        <w:t> 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 xml:space="preserve">1. При разработке КИМ должно </w:t>
      </w:r>
      <w:r w:rsidR="00143275" w:rsidRPr="002B2447">
        <w:rPr>
          <w:color w:val="212529"/>
          <w:sz w:val="26"/>
          <w:szCs w:val="26"/>
        </w:rPr>
        <w:t xml:space="preserve">быть обеспечено их соответствие </w:t>
      </w:r>
      <w:r w:rsidRPr="002B2447">
        <w:rPr>
          <w:color w:val="212529"/>
          <w:sz w:val="26"/>
          <w:szCs w:val="26"/>
        </w:rPr>
        <w:t xml:space="preserve">ФГОС соответствующего </w:t>
      </w:r>
      <w:r w:rsidR="00143275" w:rsidRPr="002B2447">
        <w:rPr>
          <w:color w:val="212529"/>
          <w:sz w:val="26"/>
          <w:szCs w:val="26"/>
        </w:rPr>
        <w:t>этапа</w:t>
      </w:r>
      <w:r w:rsidRPr="002B2447">
        <w:rPr>
          <w:color w:val="212529"/>
          <w:sz w:val="26"/>
          <w:szCs w:val="26"/>
        </w:rPr>
        <w:t xml:space="preserve"> об</w:t>
      </w:r>
      <w:r w:rsidR="00143275" w:rsidRPr="002B2447">
        <w:rPr>
          <w:color w:val="212529"/>
          <w:sz w:val="26"/>
          <w:szCs w:val="26"/>
        </w:rPr>
        <w:t>учения, А</w:t>
      </w:r>
      <w:r w:rsidRPr="002B2447">
        <w:rPr>
          <w:color w:val="212529"/>
          <w:sz w:val="26"/>
          <w:szCs w:val="26"/>
        </w:rPr>
        <w:t>ООП и учебному плану</w:t>
      </w:r>
      <w:r w:rsidR="00C3549E">
        <w:rPr>
          <w:color w:val="212529"/>
          <w:sz w:val="26"/>
          <w:szCs w:val="26"/>
        </w:rPr>
        <w:t xml:space="preserve">, </w:t>
      </w:r>
      <w:r w:rsidRPr="002B2447">
        <w:rPr>
          <w:color w:val="212529"/>
          <w:sz w:val="26"/>
          <w:szCs w:val="26"/>
        </w:rPr>
        <w:t>рабочей программе по предмету (курсу).</w:t>
      </w:r>
    </w:p>
    <w:p w:rsidR="00173482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2. КИМ могут разра</w:t>
      </w:r>
      <w:r w:rsidR="00143275" w:rsidRPr="002B2447">
        <w:rPr>
          <w:color w:val="212529"/>
          <w:sz w:val="26"/>
          <w:szCs w:val="26"/>
        </w:rPr>
        <w:t>батываться на основе</w:t>
      </w:r>
      <w:r w:rsidR="00173482" w:rsidRPr="002B2447">
        <w:rPr>
          <w:color w:val="212529"/>
          <w:sz w:val="26"/>
          <w:szCs w:val="26"/>
        </w:rPr>
        <w:t>:</w:t>
      </w:r>
    </w:p>
    <w:p w:rsidR="00173482" w:rsidRPr="002B2447" w:rsidRDefault="00143275" w:rsidP="002B24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 xml:space="preserve">материалов, </w:t>
      </w:r>
      <w:r w:rsidR="00036651" w:rsidRPr="002B2447">
        <w:rPr>
          <w:color w:val="212529"/>
          <w:sz w:val="26"/>
          <w:szCs w:val="26"/>
        </w:rPr>
        <w:t>разработанных учителем</w:t>
      </w:r>
      <w:r w:rsidRPr="002B2447">
        <w:rPr>
          <w:color w:val="212529"/>
          <w:sz w:val="26"/>
          <w:szCs w:val="26"/>
        </w:rPr>
        <w:t xml:space="preserve"> самостоятельно</w:t>
      </w:r>
      <w:r w:rsidR="00173482" w:rsidRPr="002B2447">
        <w:rPr>
          <w:color w:val="212529"/>
          <w:sz w:val="26"/>
          <w:szCs w:val="26"/>
        </w:rPr>
        <w:t>;</w:t>
      </w:r>
    </w:p>
    <w:p w:rsidR="00173482" w:rsidRPr="002B2447" w:rsidRDefault="00143275" w:rsidP="002B24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 xml:space="preserve">методических сборников </w:t>
      </w:r>
      <w:r w:rsidR="00173482" w:rsidRPr="002B2447">
        <w:rPr>
          <w:color w:val="212529"/>
          <w:sz w:val="26"/>
          <w:szCs w:val="26"/>
        </w:rPr>
        <w:t>проверочных работ,</w:t>
      </w:r>
      <w:r w:rsidRPr="002B2447">
        <w:rPr>
          <w:color w:val="212529"/>
          <w:sz w:val="26"/>
          <w:szCs w:val="26"/>
        </w:rPr>
        <w:t xml:space="preserve"> обеспечивающих требование к планируемым результатам </w:t>
      </w:r>
      <w:r w:rsidR="00173482" w:rsidRPr="002B2447">
        <w:rPr>
          <w:color w:val="212529"/>
          <w:sz w:val="26"/>
          <w:szCs w:val="26"/>
        </w:rPr>
        <w:t>АООП;</w:t>
      </w:r>
    </w:p>
    <w:p w:rsidR="00036651" w:rsidRPr="002B2447" w:rsidRDefault="00173482" w:rsidP="002B24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и</w:t>
      </w:r>
      <w:r w:rsidR="00036651" w:rsidRPr="002B2447">
        <w:rPr>
          <w:color w:val="212529"/>
          <w:sz w:val="26"/>
          <w:szCs w:val="26"/>
        </w:rPr>
        <w:t>ных источников, соответствующих тр</w:t>
      </w:r>
      <w:r w:rsidRPr="002B2447">
        <w:rPr>
          <w:color w:val="212529"/>
          <w:sz w:val="26"/>
          <w:szCs w:val="26"/>
        </w:rPr>
        <w:t>ебованиям ФГОС.</w:t>
      </w:r>
    </w:p>
    <w:p w:rsidR="000449A7" w:rsidRPr="000449A7" w:rsidRDefault="00036651" w:rsidP="000449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6"/>
          <w:szCs w:val="26"/>
          <w:lang w:eastAsia="en-US"/>
        </w:rPr>
      </w:pPr>
      <w:r w:rsidRPr="002B2447">
        <w:rPr>
          <w:color w:val="212529"/>
          <w:sz w:val="26"/>
          <w:szCs w:val="26"/>
        </w:rPr>
        <w:t xml:space="preserve">3. </w:t>
      </w:r>
      <w:r w:rsidRPr="000449A7">
        <w:rPr>
          <w:color w:val="212529"/>
          <w:sz w:val="26"/>
          <w:szCs w:val="26"/>
        </w:rPr>
        <w:t xml:space="preserve">КИМ должны разрабатываться </w:t>
      </w:r>
      <w:r w:rsidR="000449A7" w:rsidRPr="000449A7">
        <w:rPr>
          <w:color w:val="212529"/>
          <w:sz w:val="26"/>
          <w:szCs w:val="26"/>
        </w:rPr>
        <w:t xml:space="preserve">на основе </w:t>
      </w:r>
      <w:r w:rsidR="000449A7" w:rsidRPr="000449A7">
        <w:rPr>
          <w:rFonts w:eastAsia="Calibri"/>
          <w:sz w:val="26"/>
          <w:szCs w:val="26"/>
          <w:lang w:eastAsia="en-US"/>
        </w:rPr>
        <w:t>дифференцированного подхода, который предполагает учет особых образовательных потребностей обучающихся, которые проявляются в неоднородности возможностей освоения содержания образования. Это обусловливает необходимость создания разных вариантов заданий.</w:t>
      </w:r>
    </w:p>
    <w:p w:rsidR="00036651" w:rsidRPr="002B2447" w:rsidRDefault="00036651" w:rsidP="000449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 xml:space="preserve">4. КИМ может использоваться для контроля уровня </w:t>
      </w:r>
      <w:r w:rsidR="00EC647D" w:rsidRPr="002B2447">
        <w:rPr>
          <w:color w:val="212529"/>
          <w:sz w:val="26"/>
          <w:szCs w:val="26"/>
        </w:rPr>
        <w:t>образовательных достижений,</w:t>
      </w:r>
      <w:r w:rsidRPr="002B2447">
        <w:rPr>
          <w:color w:val="212529"/>
          <w:sz w:val="26"/>
          <w:szCs w:val="26"/>
        </w:rPr>
        <w:t xml:space="preserve"> обучающихся и результатов обучения по одной теме (разделу) и/или совокупности тем (разделов) по предмету, курсу в целом.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5. Р</w:t>
      </w:r>
      <w:r w:rsidR="00C3549E">
        <w:rPr>
          <w:color w:val="212529"/>
          <w:sz w:val="26"/>
          <w:szCs w:val="26"/>
        </w:rPr>
        <w:t>азработка КИМ может осуществлять</w:t>
      </w:r>
      <w:r w:rsidRPr="002B2447">
        <w:rPr>
          <w:color w:val="212529"/>
          <w:sz w:val="26"/>
          <w:szCs w:val="26"/>
        </w:rPr>
        <w:t>ся индивидуально учителем предметником или коллективом учителей предметных методических объединений.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6. Технология разработки КИМ включает следующие этапы:</w:t>
      </w:r>
    </w:p>
    <w:p w:rsidR="00C3549E" w:rsidRPr="002B2447" w:rsidRDefault="00036651" w:rsidP="00C3549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C3549E">
        <w:rPr>
          <w:color w:val="212529"/>
          <w:sz w:val="26"/>
          <w:szCs w:val="26"/>
        </w:rPr>
        <w:t xml:space="preserve">1 этап </w:t>
      </w:r>
      <w:r w:rsidR="000449A7" w:rsidRPr="00C3549E">
        <w:rPr>
          <w:color w:val="212529"/>
          <w:sz w:val="26"/>
          <w:szCs w:val="26"/>
        </w:rPr>
        <w:t>–</w:t>
      </w:r>
      <w:r w:rsidRPr="00C3549E">
        <w:rPr>
          <w:color w:val="212529"/>
          <w:sz w:val="26"/>
          <w:szCs w:val="26"/>
        </w:rPr>
        <w:t xml:space="preserve"> </w:t>
      </w:r>
      <w:r w:rsidR="000449A7" w:rsidRPr="00C3549E">
        <w:rPr>
          <w:color w:val="212529"/>
          <w:sz w:val="26"/>
          <w:szCs w:val="26"/>
        </w:rPr>
        <w:t>определение знаний умений обучающихся по предмету в</w:t>
      </w:r>
      <w:r w:rsidRPr="00C3549E">
        <w:rPr>
          <w:color w:val="212529"/>
          <w:sz w:val="26"/>
          <w:szCs w:val="26"/>
        </w:rPr>
        <w:t xml:space="preserve"> </w:t>
      </w:r>
      <w:r w:rsidR="00C3549E">
        <w:rPr>
          <w:color w:val="212529"/>
          <w:sz w:val="26"/>
          <w:szCs w:val="26"/>
        </w:rPr>
        <w:t>соответствии ФГОС</w:t>
      </w:r>
      <w:r w:rsidR="00C3549E" w:rsidRPr="002B2447">
        <w:rPr>
          <w:color w:val="212529"/>
          <w:sz w:val="26"/>
          <w:szCs w:val="26"/>
        </w:rPr>
        <w:t xml:space="preserve"> соответствующего этапа обучения, АООП и учебному плану</w:t>
      </w:r>
      <w:r w:rsidR="00C3549E">
        <w:rPr>
          <w:color w:val="212529"/>
          <w:sz w:val="26"/>
          <w:szCs w:val="26"/>
        </w:rPr>
        <w:t xml:space="preserve">, </w:t>
      </w:r>
      <w:r w:rsidR="00C3549E" w:rsidRPr="002B2447">
        <w:rPr>
          <w:color w:val="212529"/>
          <w:sz w:val="26"/>
          <w:szCs w:val="26"/>
        </w:rPr>
        <w:t>рабочей программе по предмету (курсу).</w:t>
      </w:r>
    </w:p>
    <w:p w:rsidR="00EC647D" w:rsidRPr="00C3549E" w:rsidRDefault="00036651" w:rsidP="004B551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C3549E">
        <w:rPr>
          <w:color w:val="212529"/>
          <w:sz w:val="26"/>
          <w:szCs w:val="26"/>
        </w:rPr>
        <w:t>2 этап - подбор заданий, в соответствии</w:t>
      </w:r>
      <w:r w:rsidR="00C3549E" w:rsidRPr="00C3549E">
        <w:rPr>
          <w:color w:val="212529"/>
          <w:sz w:val="26"/>
          <w:szCs w:val="26"/>
        </w:rPr>
        <w:t xml:space="preserve"> с </w:t>
      </w:r>
      <w:r w:rsidR="000449A7" w:rsidRPr="00C3549E">
        <w:rPr>
          <w:color w:val="212529"/>
          <w:sz w:val="26"/>
          <w:szCs w:val="26"/>
        </w:rPr>
        <w:t>уровнем образования (минимальный/достаточный)</w:t>
      </w:r>
      <w:r w:rsidR="00C3549E" w:rsidRPr="00C3549E">
        <w:rPr>
          <w:color w:val="212529"/>
          <w:sz w:val="26"/>
          <w:szCs w:val="26"/>
        </w:rPr>
        <w:t>,</w:t>
      </w:r>
      <w:r w:rsidR="000449A7" w:rsidRPr="00C3549E">
        <w:rPr>
          <w:color w:val="212529"/>
          <w:sz w:val="26"/>
          <w:szCs w:val="26"/>
        </w:rPr>
        <w:t xml:space="preserve"> </w:t>
      </w:r>
      <w:r w:rsidRPr="00C3549E">
        <w:rPr>
          <w:color w:val="212529"/>
          <w:sz w:val="26"/>
          <w:szCs w:val="26"/>
        </w:rPr>
        <w:t>определение критериев оценки КИМ;</w:t>
      </w:r>
    </w:p>
    <w:p w:rsidR="00EC647D" w:rsidRPr="002B2447" w:rsidRDefault="00036651" w:rsidP="002B24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3 этап - оформление КИМ;</w:t>
      </w:r>
    </w:p>
    <w:p w:rsidR="00EC647D" w:rsidRPr="002B2447" w:rsidRDefault="00036651" w:rsidP="002B24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4 этап – рассмотрение на заседаниях школьных методических объединений;</w:t>
      </w:r>
    </w:p>
    <w:p w:rsidR="00036651" w:rsidRDefault="00036651" w:rsidP="002B24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lastRenderedPageBreak/>
        <w:t xml:space="preserve">5 этап – </w:t>
      </w:r>
      <w:r w:rsidR="00EC647D" w:rsidRPr="002B2447">
        <w:rPr>
          <w:color w:val="212529"/>
          <w:sz w:val="26"/>
          <w:szCs w:val="26"/>
        </w:rPr>
        <w:t xml:space="preserve">утверждение директором образовательного учреждения. </w:t>
      </w:r>
    </w:p>
    <w:p w:rsidR="00C3549E" w:rsidRPr="002B2447" w:rsidRDefault="00C3549E" w:rsidP="00C3549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12529"/>
          <w:sz w:val="26"/>
          <w:szCs w:val="26"/>
        </w:rPr>
      </w:pP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7. Структура КИМ</w:t>
      </w:r>
      <w:r w:rsidR="00C3549E">
        <w:rPr>
          <w:color w:val="212529"/>
          <w:sz w:val="26"/>
          <w:szCs w:val="26"/>
        </w:rPr>
        <w:t xml:space="preserve"> (Приложение 1)</w:t>
      </w:r>
      <w:r w:rsidRPr="002B2447">
        <w:rPr>
          <w:color w:val="212529"/>
          <w:sz w:val="26"/>
          <w:szCs w:val="26"/>
        </w:rPr>
        <w:t>:</w:t>
      </w:r>
    </w:p>
    <w:p w:rsidR="00EC647D" w:rsidRPr="002B2447" w:rsidRDefault="00036651" w:rsidP="002B24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титульный лист</w:t>
      </w:r>
      <w:r w:rsidR="00EC647D" w:rsidRPr="002B2447">
        <w:rPr>
          <w:color w:val="212529"/>
          <w:sz w:val="26"/>
          <w:szCs w:val="26"/>
        </w:rPr>
        <w:t>;</w:t>
      </w:r>
    </w:p>
    <w:p w:rsidR="00EC647D" w:rsidRPr="002B2447" w:rsidRDefault="00EC647D" w:rsidP="002B2447">
      <w:pPr>
        <w:pStyle w:val="a6"/>
        <w:numPr>
          <w:ilvl w:val="0"/>
          <w:numId w:val="7"/>
        </w:numPr>
        <w:shd w:val="clear" w:color="auto" w:fill="FFFFFF"/>
        <w:spacing w:line="276" w:lineRule="auto"/>
        <w:jc w:val="both"/>
        <w:rPr>
          <w:bCs/>
          <w:color w:val="000000"/>
          <w:sz w:val="26"/>
          <w:szCs w:val="26"/>
        </w:rPr>
      </w:pPr>
      <w:r w:rsidRPr="002B2447">
        <w:rPr>
          <w:bCs/>
          <w:color w:val="000000"/>
          <w:sz w:val="26"/>
          <w:szCs w:val="26"/>
        </w:rPr>
        <w:t>перечень планируемых результатов освоения адаптированной основной общеобразовательной программы по учебному предмету, классу</w:t>
      </w:r>
      <w:r w:rsidR="00C3549E">
        <w:rPr>
          <w:bCs/>
          <w:color w:val="000000"/>
          <w:sz w:val="26"/>
          <w:szCs w:val="26"/>
        </w:rPr>
        <w:t>;</w:t>
      </w:r>
    </w:p>
    <w:p w:rsidR="00EC647D" w:rsidRPr="002B2447" w:rsidRDefault="00C3549E" w:rsidP="002B2447">
      <w:pPr>
        <w:pStyle w:val="a6"/>
        <w:numPr>
          <w:ilvl w:val="0"/>
          <w:numId w:val="7"/>
        </w:numPr>
        <w:shd w:val="clear" w:color="auto" w:fill="FFFFFF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</w:t>
      </w:r>
      <w:r w:rsidR="00EC647D" w:rsidRPr="002B2447">
        <w:rPr>
          <w:bCs/>
          <w:color w:val="000000"/>
          <w:sz w:val="26"/>
          <w:szCs w:val="26"/>
        </w:rPr>
        <w:t>пецификация</w:t>
      </w:r>
      <w:r w:rsidR="00EC647D" w:rsidRPr="002B2447">
        <w:rPr>
          <w:color w:val="000000"/>
          <w:sz w:val="26"/>
          <w:szCs w:val="26"/>
        </w:rPr>
        <w:t xml:space="preserve"> </w:t>
      </w:r>
      <w:r w:rsidR="00EC647D" w:rsidRPr="002B2447">
        <w:rPr>
          <w:bCs/>
          <w:color w:val="000000"/>
          <w:sz w:val="26"/>
          <w:szCs w:val="26"/>
        </w:rPr>
        <w:t>контрольно-измерительных материалов</w:t>
      </w:r>
      <w:r w:rsidR="00EC647D" w:rsidRPr="002B2447">
        <w:rPr>
          <w:color w:val="000000"/>
          <w:sz w:val="26"/>
          <w:szCs w:val="26"/>
        </w:rPr>
        <w:t xml:space="preserve"> </w:t>
      </w:r>
      <w:r w:rsidR="00EC647D" w:rsidRPr="002B2447">
        <w:rPr>
          <w:bCs/>
          <w:color w:val="000000"/>
          <w:sz w:val="26"/>
          <w:szCs w:val="26"/>
        </w:rPr>
        <w:t xml:space="preserve">для проведения промежуточной аттестации по учебному предмету, </w:t>
      </w:r>
      <w:r w:rsidR="00EC647D" w:rsidRPr="002B2447">
        <w:rPr>
          <w:bCs/>
          <w:sz w:val="26"/>
          <w:szCs w:val="26"/>
        </w:rPr>
        <w:t>класс</w:t>
      </w:r>
      <w:r w:rsidR="002B2447" w:rsidRPr="002B2447">
        <w:rPr>
          <w:bCs/>
          <w:sz w:val="26"/>
          <w:szCs w:val="26"/>
        </w:rPr>
        <w:t>у (</w:t>
      </w:r>
      <w:r w:rsidR="00EC647D" w:rsidRPr="002B2447">
        <w:rPr>
          <w:bCs/>
          <w:sz w:val="26"/>
          <w:szCs w:val="26"/>
        </w:rPr>
        <w:t xml:space="preserve">цель, </w:t>
      </w:r>
      <w:r w:rsidR="002B2447" w:rsidRPr="002B2447">
        <w:rPr>
          <w:bCs/>
          <w:sz w:val="26"/>
          <w:szCs w:val="26"/>
        </w:rPr>
        <w:t>основные знания и умения,</w:t>
      </w:r>
      <w:r w:rsidR="00EC647D" w:rsidRPr="002B2447">
        <w:rPr>
          <w:bCs/>
          <w:sz w:val="26"/>
          <w:szCs w:val="26"/>
        </w:rPr>
        <w:t xml:space="preserve"> проверяемые КИМ, </w:t>
      </w:r>
      <w:r w:rsidR="002B2447" w:rsidRPr="002B2447">
        <w:rPr>
          <w:bCs/>
          <w:sz w:val="26"/>
          <w:szCs w:val="26"/>
        </w:rPr>
        <w:t xml:space="preserve">продолжительность, </w:t>
      </w:r>
      <w:r w:rsidR="00EC647D" w:rsidRPr="002B2447">
        <w:rPr>
          <w:color w:val="212529"/>
          <w:sz w:val="26"/>
          <w:szCs w:val="26"/>
        </w:rPr>
        <w:t xml:space="preserve">дополнительные материалы и </w:t>
      </w:r>
      <w:r w:rsidR="002B2447" w:rsidRPr="002B2447">
        <w:rPr>
          <w:color w:val="212529"/>
          <w:sz w:val="26"/>
          <w:szCs w:val="26"/>
        </w:rPr>
        <w:t>оборудование)</w:t>
      </w:r>
    </w:p>
    <w:p w:rsidR="00EC647D" w:rsidRPr="002B2447" w:rsidRDefault="002B2447" w:rsidP="002B24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 xml:space="preserve">критерии оценивания </w:t>
      </w:r>
      <w:r w:rsidR="00036651" w:rsidRPr="002B2447">
        <w:rPr>
          <w:color w:val="212529"/>
          <w:sz w:val="26"/>
          <w:szCs w:val="26"/>
        </w:rPr>
        <w:t xml:space="preserve">КИМ (для </w:t>
      </w:r>
      <w:r w:rsidR="00EC647D" w:rsidRPr="002B2447">
        <w:rPr>
          <w:color w:val="212529"/>
          <w:sz w:val="26"/>
          <w:szCs w:val="26"/>
        </w:rPr>
        <w:t>обучающихся 1 класса и обучающихся по АООП УО (ИН (2 вариант)</w:t>
      </w:r>
      <w:r w:rsidR="00036651" w:rsidRPr="002B2447">
        <w:rPr>
          <w:color w:val="212529"/>
          <w:sz w:val="26"/>
          <w:szCs w:val="26"/>
        </w:rPr>
        <w:t xml:space="preserve">, </w:t>
      </w:r>
      <w:r w:rsidRPr="002B2447">
        <w:rPr>
          <w:color w:val="212529"/>
          <w:sz w:val="26"/>
          <w:szCs w:val="26"/>
        </w:rPr>
        <w:t>предусматривается оценивание</w:t>
      </w:r>
      <w:r w:rsidR="00EC647D" w:rsidRPr="002B2447">
        <w:rPr>
          <w:color w:val="212529"/>
          <w:sz w:val="26"/>
          <w:szCs w:val="26"/>
        </w:rPr>
        <w:t xml:space="preserve"> в</w:t>
      </w:r>
      <w:r w:rsidR="00036651" w:rsidRPr="002B2447">
        <w:rPr>
          <w:color w:val="212529"/>
          <w:sz w:val="26"/>
          <w:szCs w:val="26"/>
        </w:rPr>
        <w:t xml:space="preserve"> процентах).</w:t>
      </w:r>
    </w:p>
    <w:p w:rsidR="00036651" w:rsidRPr="002B2447" w:rsidRDefault="002B2447" w:rsidP="002B24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 xml:space="preserve">текст </w:t>
      </w:r>
      <w:r w:rsidR="00036651" w:rsidRPr="002B2447">
        <w:rPr>
          <w:color w:val="212529"/>
          <w:sz w:val="26"/>
          <w:szCs w:val="26"/>
        </w:rPr>
        <w:t>КИМ, содержащий комплект билетов, вопросов, зада</w:t>
      </w:r>
      <w:r w:rsidRPr="002B2447">
        <w:rPr>
          <w:color w:val="212529"/>
          <w:sz w:val="26"/>
          <w:szCs w:val="26"/>
        </w:rPr>
        <w:t xml:space="preserve">ний, тем и других материалов, </w:t>
      </w:r>
      <w:r w:rsidR="00036651" w:rsidRPr="002B2447">
        <w:rPr>
          <w:color w:val="212529"/>
          <w:sz w:val="26"/>
          <w:szCs w:val="26"/>
        </w:rPr>
        <w:t>в двух и более вариантах.</w:t>
      </w:r>
    </w:p>
    <w:p w:rsidR="00EC647D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8. КИМ, утвержденные для проведения промежуточной аттестации по итогам учебного года, за две недели до её проведения сдаются на хран</w:t>
      </w:r>
      <w:r w:rsidR="00EC647D" w:rsidRPr="002B2447">
        <w:rPr>
          <w:color w:val="212529"/>
          <w:sz w:val="26"/>
          <w:szCs w:val="26"/>
        </w:rPr>
        <w:t>ение заместителю директора по УР.</w:t>
      </w:r>
    </w:p>
    <w:p w:rsidR="00036651" w:rsidRPr="002B2447" w:rsidRDefault="00EC647D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 xml:space="preserve">9. </w:t>
      </w:r>
      <w:r w:rsidR="00036651" w:rsidRPr="002B2447">
        <w:rPr>
          <w:color w:val="212529"/>
          <w:sz w:val="26"/>
          <w:szCs w:val="26"/>
        </w:rPr>
        <w:t>По завершению промежуточной аттестации КИМ хранятся в течение 1 года.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 </w:t>
      </w:r>
    </w:p>
    <w:p w:rsidR="00036651" w:rsidRPr="002B2447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b/>
          <w:bCs/>
          <w:color w:val="212529"/>
          <w:sz w:val="26"/>
          <w:szCs w:val="26"/>
        </w:rPr>
        <w:t>4. Ответственность за формирование КИМ</w:t>
      </w:r>
    </w:p>
    <w:p w:rsidR="00036651" w:rsidRDefault="00036651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2B2447">
        <w:rPr>
          <w:color w:val="212529"/>
          <w:sz w:val="26"/>
          <w:szCs w:val="26"/>
        </w:rPr>
        <w:t>1. Составители КИМ (учителя-предметники) несут ответственность за качество разработки, правильность составления и оформления оценочных средств, а также за соответствие КИМ</w:t>
      </w:r>
      <w:r w:rsidR="00C3549E">
        <w:rPr>
          <w:color w:val="212529"/>
          <w:sz w:val="26"/>
          <w:szCs w:val="26"/>
        </w:rPr>
        <w:t xml:space="preserve"> адаптированной </w:t>
      </w:r>
      <w:r w:rsidR="00C3549E" w:rsidRPr="002B2447">
        <w:rPr>
          <w:color w:val="212529"/>
          <w:sz w:val="26"/>
          <w:szCs w:val="26"/>
        </w:rPr>
        <w:t>основной</w:t>
      </w:r>
      <w:r w:rsidRPr="002B2447">
        <w:rPr>
          <w:color w:val="212529"/>
          <w:sz w:val="26"/>
          <w:szCs w:val="26"/>
        </w:rPr>
        <w:t xml:space="preserve"> </w:t>
      </w:r>
      <w:r w:rsidR="00C3549E">
        <w:rPr>
          <w:color w:val="212529"/>
          <w:sz w:val="26"/>
          <w:szCs w:val="26"/>
        </w:rPr>
        <w:t>обще</w:t>
      </w:r>
      <w:r w:rsidRPr="002B2447">
        <w:rPr>
          <w:color w:val="212529"/>
          <w:sz w:val="26"/>
          <w:szCs w:val="26"/>
        </w:rPr>
        <w:t>образовательной программе соответствующего уровня образования.</w:t>
      </w: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776F4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Приложение 1.</w:t>
      </w:r>
    </w:p>
    <w:p w:rsidR="00C3549E" w:rsidRDefault="00C3549E" w:rsidP="002B2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</w:p>
    <w:p w:rsidR="00C3549E" w:rsidRDefault="00C3549E" w:rsidP="00C3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СО «Красноуфимская школа»</w:t>
      </w:r>
    </w:p>
    <w:p w:rsidR="00C3549E" w:rsidRDefault="00C3549E" w:rsidP="00C3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3616"/>
        <w:tblW w:w="10425" w:type="dxa"/>
        <w:tblLook w:val="04A0" w:firstRow="1" w:lastRow="0" w:firstColumn="1" w:lastColumn="0" w:noHBand="0" w:noVBand="1"/>
      </w:tblPr>
      <w:tblGrid>
        <w:gridCol w:w="5387"/>
        <w:gridCol w:w="5038"/>
      </w:tblGrid>
      <w:tr w:rsidR="00C3549E" w:rsidRPr="00173A7A" w:rsidTr="00FC035C">
        <w:trPr>
          <w:trHeight w:val="213"/>
        </w:trPr>
        <w:tc>
          <w:tcPr>
            <w:tcW w:w="5387" w:type="dxa"/>
          </w:tcPr>
          <w:p w:rsidR="00C3549E" w:rsidRPr="00645AD9" w:rsidRDefault="00C3549E" w:rsidP="00FC035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РАССМОТРЕНЫ </w:t>
            </w:r>
          </w:p>
        </w:tc>
        <w:tc>
          <w:tcPr>
            <w:tcW w:w="5038" w:type="dxa"/>
          </w:tcPr>
          <w:p w:rsidR="00C3549E" w:rsidRPr="00645AD9" w:rsidRDefault="00C3549E" w:rsidP="00FC035C">
            <w:pPr>
              <w:spacing w:after="0" w:line="276" w:lineRule="auto"/>
              <w:ind w:left="-250" w:firstLine="2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УТВЕРЖДЕНЫ:</w:t>
            </w:r>
          </w:p>
        </w:tc>
      </w:tr>
      <w:tr w:rsidR="00C3549E" w:rsidRPr="00173A7A" w:rsidTr="00FC035C">
        <w:trPr>
          <w:trHeight w:val="225"/>
        </w:trPr>
        <w:tc>
          <w:tcPr>
            <w:tcW w:w="5387" w:type="dxa"/>
          </w:tcPr>
          <w:p w:rsidR="00C3549E" w:rsidRPr="00645AD9" w:rsidRDefault="00C3549E" w:rsidP="00FC035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рекомендованы к утверждению </w:t>
            </w:r>
          </w:p>
        </w:tc>
        <w:tc>
          <w:tcPr>
            <w:tcW w:w="5038" w:type="dxa"/>
          </w:tcPr>
          <w:p w:rsidR="00C3549E" w:rsidRPr="00645AD9" w:rsidRDefault="00C3549E" w:rsidP="00FC035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ГБОУ СО </w:t>
            </w:r>
          </w:p>
        </w:tc>
      </w:tr>
      <w:tr w:rsidR="00C3549E" w:rsidRPr="00173A7A" w:rsidTr="00FC035C">
        <w:trPr>
          <w:trHeight w:val="213"/>
        </w:trPr>
        <w:tc>
          <w:tcPr>
            <w:tcW w:w="5387" w:type="dxa"/>
          </w:tcPr>
          <w:p w:rsidR="00C3549E" w:rsidRPr="00645AD9" w:rsidRDefault="00C3549E" w:rsidP="00FC035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 учителей-предметников</w:t>
            </w:r>
          </w:p>
        </w:tc>
        <w:tc>
          <w:tcPr>
            <w:tcW w:w="5038" w:type="dxa"/>
          </w:tcPr>
          <w:p w:rsidR="00C3549E" w:rsidRPr="00645AD9" w:rsidRDefault="00C3549E" w:rsidP="00FC035C">
            <w:pPr>
              <w:spacing w:after="0" w:line="276" w:lineRule="auto"/>
              <w:ind w:hanging="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>«Красноуфимская школа»</w:t>
            </w:r>
          </w:p>
        </w:tc>
      </w:tr>
      <w:tr w:rsidR="00C3549E" w:rsidRPr="00173A7A" w:rsidTr="00FC035C">
        <w:trPr>
          <w:trHeight w:val="439"/>
        </w:trPr>
        <w:tc>
          <w:tcPr>
            <w:tcW w:w="5387" w:type="dxa"/>
          </w:tcPr>
          <w:p w:rsidR="00C3549E" w:rsidRPr="00645AD9" w:rsidRDefault="00C3549E" w:rsidP="00FC035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>от ___________20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  <w:p w:rsidR="00C3549E" w:rsidRPr="00645AD9" w:rsidRDefault="00C3549E" w:rsidP="00FC035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______</w:t>
            </w:r>
          </w:p>
        </w:tc>
        <w:tc>
          <w:tcPr>
            <w:tcW w:w="5038" w:type="dxa"/>
          </w:tcPr>
          <w:p w:rsidR="00776F43" w:rsidRDefault="00C3549E" w:rsidP="00FC035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>от «______» августа 20</w:t>
            </w:r>
            <w:r w:rsidR="00FC035C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  <w:p w:rsidR="00C3549E" w:rsidRDefault="00C3549E" w:rsidP="00FC035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AD9">
              <w:rPr>
                <w:rFonts w:ascii="Times New Roman" w:eastAsia="Calibri" w:hAnsi="Times New Roman" w:cs="Times New Roman"/>
                <w:sz w:val="24"/>
                <w:szCs w:val="24"/>
              </w:rPr>
              <w:t>№_______-од</w:t>
            </w:r>
          </w:p>
          <w:p w:rsidR="007E0F09" w:rsidRDefault="007E0F09" w:rsidP="00FC035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F09" w:rsidRDefault="007E0F09" w:rsidP="00FC035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F09" w:rsidRDefault="007E0F09" w:rsidP="00FC035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F09" w:rsidRDefault="007E0F09" w:rsidP="00FC035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F09" w:rsidRDefault="007E0F09" w:rsidP="00FC035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F09" w:rsidRDefault="007E0F09" w:rsidP="00FC035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F09" w:rsidRPr="00645AD9" w:rsidRDefault="007E0F09" w:rsidP="00FC035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3549E" w:rsidRDefault="00C3549E" w:rsidP="00C3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3549E" w:rsidRPr="00734B62" w:rsidRDefault="00C3549E" w:rsidP="00C354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4B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КОНТРОЛЬНО-ИЗМЕРИТЕЛЬНЫЕ МАТЕРИАЛЫ</w:t>
      </w: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B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проведения промежуточной аттестации </w:t>
      </w: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</w:t>
      </w:r>
      <w:r w:rsidRPr="00734B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r w:rsidRPr="00734B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щихся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</w:t>
      </w:r>
      <w:r w:rsidRPr="00734B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</w:t>
      </w: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учебному предмету «Русский язык»</w:t>
      </w: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Pr="00645AD9" w:rsidRDefault="00C3549E" w:rsidP="00C3549E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Караваева Л.А.</w:t>
      </w: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Default="00C3549E" w:rsidP="00C354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49E" w:rsidRPr="00645AD9" w:rsidRDefault="00C3549E" w:rsidP="00C3549E">
      <w:pPr>
        <w:pStyle w:val="a6"/>
        <w:numPr>
          <w:ilvl w:val="0"/>
          <w:numId w:val="8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645AD9">
        <w:rPr>
          <w:b/>
          <w:bCs/>
          <w:color w:val="000000"/>
          <w:sz w:val="28"/>
          <w:szCs w:val="28"/>
        </w:rPr>
        <w:lastRenderedPageBreak/>
        <w:t xml:space="preserve">Перечень планируемых результатов освоения адаптированной основной общеобразовательной программы по учебному предмету </w:t>
      </w:r>
    </w:p>
    <w:p w:rsidR="00C3549E" w:rsidRDefault="00C3549E" w:rsidP="00C3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  <w:r w:rsidRPr="00F9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C3549E" w:rsidRDefault="00C3549E" w:rsidP="00C3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10171" w:type="dxa"/>
        <w:tblInd w:w="-601" w:type="dxa"/>
        <w:tblLook w:val="04A0" w:firstRow="1" w:lastRow="0" w:firstColumn="1" w:lastColumn="0" w:noHBand="0" w:noVBand="1"/>
      </w:tblPr>
      <w:tblGrid>
        <w:gridCol w:w="5246"/>
        <w:gridCol w:w="4925"/>
      </w:tblGrid>
      <w:tr w:rsidR="00C3549E" w:rsidRPr="00DC7BD2" w:rsidTr="00965FD7">
        <w:tc>
          <w:tcPr>
            <w:tcW w:w="5246" w:type="dxa"/>
          </w:tcPr>
          <w:p w:rsidR="00C3549E" w:rsidRPr="00DC7BD2" w:rsidRDefault="00C3549E" w:rsidP="00AE394F">
            <w:pPr>
              <w:jc w:val="center"/>
              <w:rPr>
                <w:rStyle w:val="FontStyle19"/>
                <w:b/>
                <w:sz w:val="24"/>
                <w:szCs w:val="24"/>
              </w:rPr>
            </w:pPr>
            <w:r w:rsidRPr="00DC7BD2">
              <w:rPr>
                <w:rStyle w:val="FontStyle19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925" w:type="dxa"/>
          </w:tcPr>
          <w:p w:rsidR="00C3549E" w:rsidRPr="00DC7BD2" w:rsidRDefault="00C3549E" w:rsidP="00AE394F">
            <w:pPr>
              <w:jc w:val="center"/>
              <w:rPr>
                <w:rStyle w:val="FontStyle19"/>
                <w:b/>
                <w:sz w:val="24"/>
                <w:szCs w:val="24"/>
              </w:rPr>
            </w:pPr>
            <w:r w:rsidRPr="00DC7BD2">
              <w:rPr>
                <w:rStyle w:val="FontStyle19"/>
                <w:b/>
                <w:sz w:val="24"/>
                <w:szCs w:val="24"/>
              </w:rPr>
              <w:t>Достаточный уровень</w:t>
            </w:r>
          </w:p>
        </w:tc>
      </w:tr>
      <w:tr w:rsidR="00C3549E" w:rsidRPr="00DC7BD2" w:rsidTr="00965FD7">
        <w:tc>
          <w:tcPr>
            <w:tcW w:w="5246" w:type="dxa"/>
          </w:tcPr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знать отличительные грамматические признаки основных частей слова;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производить разбор слова с опорой на представленный образец, схему, вопросы учителя;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образовывать слова с новым значением с опорой на образец (с помощью учителя);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иметь представления о грамматических разрядах слов;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 различать части речи по вопросу и значению;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составлять различные конструкции предложений (с опорой на представленный образец);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находить главные и второстепенные члены предложения без деления на виды (с опорой на образец);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уметь находить в тексте однородные члены предложения;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различать предложения, разные по интонации;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находить в тексте предложения, различные по цели высказывания (с помощью учителя);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уметь выбирать один заголовок из нескольких предложенных, соответствующих теме текста;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уметь оформлять изученные виды деловых бумаг с опорой на представленный образец (с помощью учителя);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уметь писать небольшие по объему изложения повествовательного текста и повествовательного текста с элементами описания (40-45 слов) после предварительного обсуждения (отработки) всех компонентов текста;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уметь составлять и писать небольшие по объему сочинения (до 40-45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      </w:r>
          </w:p>
          <w:p w:rsidR="00C3549E" w:rsidRPr="00DC7BD2" w:rsidRDefault="00C3549E" w:rsidP="00AE394F">
            <w:pPr>
              <w:ind w:left="311" w:hanging="284"/>
              <w:rPr>
                <w:b/>
                <w:sz w:val="24"/>
                <w:szCs w:val="24"/>
              </w:rPr>
            </w:pPr>
          </w:p>
          <w:p w:rsidR="00C3549E" w:rsidRPr="00DC7BD2" w:rsidRDefault="00C3549E" w:rsidP="00AE394F">
            <w:pPr>
              <w:jc w:val="both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4925" w:type="dxa"/>
          </w:tcPr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lastRenderedPageBreak/>
              <w:t>знать значимые части слова и уметь их дифференцировать по существенным признакам;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уметь разбирать слова по составу с использованием опорных схем;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уметь образовывать слова с новым значением, относящиеся к разным частям речи, с использованием приставок и суффиксов с опорой на схему;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 уметь дифференцировать слова, относящиеся к различным частям речи по существенным признакам;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 находить орфографические трудности в слове и решать орографические задачи;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уметь пользоваться орфографическим словарем для уточнения написания слова;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уметь составлять простые распространенные предложения по схеме, опорным словам, на предложенную тему и т. д.;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 уметь устанавливать смысловые связи в несложных по содержанию и структуре предложениях (не более 4-5 слов) по вопросам учителя, опорной схеме;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находить главные и второстепенные члены предложения с использованием опорных схем;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составлять предложения с однородными членами с опорой на образец;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предложения, разные по интонации с опорой на образец;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различать предложения различные по цели высказывания;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отбирать фактический материал, необходимый для раскрытия темы текста;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отбирать фактический материал, необходимый для раскрытия основной мысли текста;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выбирать один заголовок из нескольких предложенных, соответствующих теме и основной мысли текста;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оформлять изученные виды деловых бумаг;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 xml:space="preserve">уметь писать изложения повествовательных текстов и текстов с элементами описания и рассуждения после предварительного разбора (до 55 слов); </w:t>
            </w:r>
          </w:p>
          <w:p w:rsidR="00C3549E" w:rsidRPr="00DC7BD2" w:rsidRDefault="00C3549E" w:rsidP="00C3549E">
            <w:pPr>
              <w:pStyle w:val="1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ind w:left="163" w:right="-1" w:hanging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D2">
              <w:rPr>
                <w:rFonts w:ascii="Times New Roman" w:hAnsi="Times New Roman"/>
                <w:sz w:val="24"/>
                <w:szCs w:val="24"/>
              </w:rPr>
              <w:t>уметь 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(до 55 слов).</w:t>
            </w:r>
          </w:p>
        </w:tc>
      </w:tr>
    </w:tbl>
    <w:p w:rsidR="00C3549E" w:rsidRPr="00DC7BD2" w:rsidRDefault="00C3549E" w:rsidP="00C3549E">
      <w:pPr>
        <w:shd w:val="clear" w:color="auto" w:fill="FFFFFF"/>
        <w:spacing w:after="0" w:line="240" w:lineRule="auto"/>
        <w:ind w:left="1132" w:right="1518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9E" w:rsidRPr="00645AD9" w:rsidRDefault="00C3549E" w:rsidP="00C3549E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645AD9">
        <w:rPr>
          <w:b/>
          <w:bCs/>
          <w:color w:val="000000"/>
          <w:sz w:val="28"/>
          <w:szCs w:val="28"/>
        </w:rPr>
        <w:t>Спецификация</w:t>
      </w:r>
      <w:r w:rsidRPr="00645AD9">
        <w:rPr>
          <w:rFonts w:ascii="Calibri" w:hAnsi="Calibri" w:cs="Calibri"/>
          <w:color w:val="000000"/>
        </w:rPr>
        <w:t xml:space="preserve"> </w:t>
      </w:r>
      <w:r w:rsidRPr="00645AD9">
        <w:rPr>
          <w:b/>
          <w:bCs/>
          <w:color w:val="000000"/>
          <w:sz w:val="28"/>
          <w:szCs w:val="28"/>
        </w:rPr>
        <w:t>контрольно-измерительных материалов</w:t>
      </w:r>
      <w:r w:rsidRPr="00645AD9">
        <w:rPr>
          <w:rFonts w:ascii="Calibri" w:hAnsi="Calibri" w:cs="Calibri"/>
          <w:color w:val="000000"/>
        </w:rPr>
        <w:t xml:space="preserve"> </w:t>
      </w:r>
      <w:r w:rsidRPr="00645AD9">
        <w:rPr>
          <w:b/>
          <w:bCs/>
          <w:color w:val="000000"/>
          <w:sz w:val="28"/>
          <w:szCs w:val="28"/>
        </w:rPr>
        <w:t>для проведения промежуточной аттестации по учебному предмету «Русский язык»</w:t>
      </w:r>
      <w:r w:rsidRPr="00645AD9">
        <w:rPr>
          <w:rFonts w:ascii="Calibri" w:hAnsi="Calibri" w:cs="Calibri"/>
          <w:color w:val="000000"/>
        </w:rPr>
        <w:t xml:space="preserve"> </w:t>
      </w:r>
      <w:r w:rsidRPr="00645AD9">
        <w:rPr>
          <w:b/>
          <w:bCs/>
          <w:color w:val="000000"/>
          <w:sz w:val="28"/>
          <w:szCs w:val="28"/>
        </w:rPr>
        <w:t xml:space="preserve">для обучающихся </w:t>
      </w:r>
      <w:r w:rsidRPr="00645AD9">
        <w:rPr>
          <w:b/>
          <w:bCs/>
          <w:sz w:val="28"/>
          <w:szCs w:val="28"/>
        </w:rPr>
        <w:t>7 класса</w:t>
      </w:r>
      <w:proofErr w:type="gramEnd"/>
    </w:p>
    <w:p w:rsidR="00C3549E" w:rsidRPr="00F940DA" w:rsidRDefault="00C3549E" w:rsidP="008D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49E" w:rsidRPr="00F940DA" w:rsidRDefault="00C3549E" w:rsidP="00C3549E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94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предназначены для итогового контроля достижения планируемых предметных результатов.</w:t>
      </w:r>
    </w:p>
    <w:p w:rsidR="00C3549E" w:rsidRPr="00F940DA" w:rsidRDefault="00C3549E" w:rsidP="00C354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3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6D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</w:t>
      </w:r>
      <w:r w:rsidRPr="00F9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результаты освоения учебной программы по учебному предмету. </w:t>
      </w:r>
    </w:p>
    <w:p w:rsidR="00C3549E" w:rsidRPr="006D3D07" w:rsidRDefault="00C3549E" w:rsidP="00C354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КИМ состоят из двух вариантов минимального и достаточного.</w:t>
      </w:r>
    </w:p>
    <w:p w:rsidR="00C3549E" w:rsidRPr="00894B37" w:rsidRDefault="00C3549E" w:rsidP="00C3549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обучающиеся должны </w:t>
      </w:r>
      <w:r w:rsidRPr="0085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C3549E" w:rsidRDefault="00C3549E" w:rsidP="00C3549E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4B37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894B37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894B37">
        <w:rPr>
          <w:sz w:val="28"/>
          <w:szCs w:val="28"/>
        </w:rPr>
        <w:t xml:space="preserve"> речи</w:t>
      </w:r>
      <w:r>
        <w:rPr>
          <w:sz w:val="28"/>
          <w:szCs w:val="28"/>
        </w:rPr>
        <w:t>;</w:t>
      </w:r>
      <w:r w:rsidRPr="00894B37">
        <w:rPr>
          <w:sz w:val="28"/>
          <w:szCs w:val="28"/>
        </w:rPr>
        <w:t xml:space="preserve"> </w:t>
      </w:r>
    </w:p>
    <w:p w:rsidR="00C3549E" w:rsidRPr="00F0089D" w:rsidRDefault="00C3549E" w:rsidP="00C3549E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94B37">
        <w:rPr>
          <w:sz w:val="28"/>
          <w:szCs w:val="28"/>
        </w:rPr>
        <w:t>отличительны</w:t>
      </w:r>
      <w:r>
        <w:rPr>
          <w:sz w:val="28"/>
          <w:szCs w:val="28"/>
        </w:rPr>
        <w:t xml:space="preserve">е </w:t>
      </w:r>
      <w:r w:rsidRPr="00894B37">
        <w:rPr>
          <w:sz w:val="28"/>
          <w:szCs w:val="28"/>
        </w:rPr>
        <w:t>грамматически</w:t>
      </w:r>
      <w:r>
        <w:rPr>
          <w:sz w:val="28"/>
          <w:szCs w:val="28"/>
        </w:rPr>
        <w:t>е</w:t>
      </w:r>
      <w:r w:rsidRPr="00894B37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 xml:space="preserve">и </w:t>
      </w:r>
      <w:r w:rsidRPr="00894B37">
        <w:rPr>
          <w:sz w:val="28"/>
          <w:szCs w:val="28"/>
        </w:rPr>
        <w:t>основных частей слова</w:t>
      </w:r>
      <w:r>
        <w:rPr>
          <w:sz w:val="28"/>
          <w:szCs w:val="28"/>
        </w:rPr>
        <w:t>;</w:t>
      </w:r>
    </w:p>
    <w:p w:rsidR="00C3549E" w:rsidRPr="00F0089D" w:rsidRDefault="00C3549E" w:rsidP="00C3549E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фонетического разбора;</w:t>
      </w:r>
    </w:p>
    <w:p w:rsidR="00C3549E" w:rsidRPr="00F0089D" w:rsidRDefault="00C3549E" w:rsidP="00C3549E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изученные орфограммы;</w:t>
      </w:r>
    </w:p>
    <w:p w:rsidR="00C3549E" w:rsidRPr="00894B37" w:rsidRDefault="00C3549E" w:rsidP="00C3549E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признаки однородных членов предложения.</w:t>
      </w:r>
    </w:p>
    <w:p w:rsidR="00C3549E" w:rsidRPr="00894B37" w:rsidRDefault="00C3549E" w:rsidP="00C3549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</w:p>
    <w:p w:rsidR="00C3549E" w:rsidRDefault="00C3549E" w:rsidP="00C3549E">
      <w:pPr>
        <w:pStyle w:val="a6"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4B37">
        <w:rPr>
          <w:sz w:val="28"/>
          <w:szCs w:val="28"/>
        </w:rPr>
        <w:t>исать под диктовку</w:t>
      </w:r>
      <w:r>
        <w:rPr>
          <w:sz w:val="28"/>
          <w:szCs w:val="28"/>
        </w:rPr>
        <w:t>;</w:t>
      </w:r>
    </w:p>
    <w:p w:rsidR="00C3549E" w:rsidRDefault="00C3549E" w:rsidP="00C3549E">
      <w:pPr>
        <w:pStyle w:val="a6"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94B37">
        <w:rPr>
          <w:sz w:val="28"/>
          <w:szCs w:val="28"/>
        </w:rPr>
        <w:t>различать части речи по вопросу и значению</w:t>
      </w:r>
      <w:r>
        <w:rPr>
          <w:sz w:val="28"/>
          <w:szCs w:val="28"/>
        </w:rPr>
        <w:t>;</w:t>
      </w:r>
    </w:p>
    <w:p w:rsidR="00C3549E" w:rsidRDefault="00C3549E" w:rsidP="00C3549E">
      <w:pPr>
        <w:pStyle w:val="a6"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94B37">
        <w:rPr>
          <w:sz w:val="28"/>
          <w:szCs w:val="28"/>
        </w:rPr>
        <w:t xml:space="preserve">производить </w:t>
      </w:r>
      <w:r>
        <w:rPr>
          <w:sz w:val="28"/>
          <w:szCs w:val="28"/>
        </w:rPr>
        <w:t xml:space="preserve">морфологический </w:t>
      </w:r>
      <w:r w:rsidRPr="00894B37">
        <w:rPr>
          <w:sz w:val="28"/>
          <w:szCs w:val="28"/>
        </w:rPr>
        <w:t>разбор слова</w:t>
      </w:r>
      <w:r>
        <w:rPr>
          <w:sz w:val="28"/>
          <w:szCs w:val="28"/>
        </w:rPr>
        <w:t>;</w:t>
      </w:r>
    </w:p>
    <w:p w:rsidR="00C3549E" w:rsidRDefault="00C3549E" w:rsidP="00C3549E">
      <w:pPr>
        <w:pStyle w:val="a6"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фонетический разбор слова;</w:t>
      </w:r>
    </w:p>
    <w:p w:rsidR="00C3549E" w:rsidRDefault="00C3549E" w:rsidP="00C3549E">
      <w:pPr>
        <w:pStyle w:val="a6"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6521A">
        <w:rPr>
          <w:sz w:val="28"/>
          <w:szCs w:val="28"/>
        </w:rPr>
        <w:t xml:space="preserve">использовать на письме </w:t>
      </w:r>
      <w:r>
        <w:rPr>
          <w:sz w:val="28"/>
          <w:szCs w:val="28"/>
        </w:rPr>
        <w:t xml:space="preserve">изученные </w:t>
      </w:r>
      <w:r w:rsidRPr="0036521A">
        <w:rPr>
          <w:sz w:val="28"/>
          <w:szCs w:val="28"/>
        </w:rPr>
        <w:t>орфографические правила</w:t>
      </w:r>
      <w:r>
        <w:rPr>
          <w:sz w:val="28"/>
          <w:szCs w:val="28"/>
        </w:rPr>
        <w:t>;</w:t>
      </w:r>
    </w:p>
    <w:p w:rsidR="00C3549E" w:rsidRPr="000441F9" w:rsidRDefault="00C3549E" w:rsidP="00C3549E">
      <w:pPr>
        <w:pStyle w:val="a6"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6521A">
        <w:rPr>
          <w:sz w:val="28"/>
          <w:szCs w:val="28"/>
        </w:rPr>
        <w:t>находить главные и второстепенные члены предложения</w:t>
      </w:r>
      <w:r w:rsidRPr="000441F9">
        <w:rPr>
          <w:sz w:val="28"/>
          <w:szCs w:val="28"/>
        </w:rPr>
        <w:t xml:space="preserve"> с указанием главных и второстепенных членов;</w:t>
      </w:r>
    </w:p>
    <w:p w:rsidR="00C3549E" w:rsidRPr="0036521A" w:rsidRDefault="00C3549E" w:rsidP="00C3549E">
      <w:pPr>
        <w:pStyle w:val="a6"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в тексте </w:t>
      </w:r>
      <w:r w:rsidRPr="0036521A">
        <w:rPr>
          <w:sz w:val="28"/>
          <w:szCs w:val="28"/>
        </w:rPr>
        <w:t>однородные члены предложения</w:t>
      </w:r>
      <w:r>
        <w:rPr>
          <w:sz w:val="28"/>
          <w:szCs w:val="28"/>
        </w:rPr>
        <w:t>.</w:t>
      </w:r>
    </w:p>
    <w:p w:rsidR="00C3549E" w:rsidRDefault="00C3549E" w:rsidP="008D44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49E" w:rsidRPr="006D3D07" w:rsidRDefault="00C3549E" w:rsidP="008D44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промежуточной аттестации</w:t>
      </w:r>
      <w:r w:rsidRPr="006D3D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D3D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 минут</w:t>
      </w:r>
    </w:p>
    <w:p w:rsidR="00C3549E" w:rsidRDefault="00C3549E" w:rsidP="008D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549E" w:rsidRPr="0085033F" w:rsidRDefault="00C3549E" w:rsidP="00C354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материалы и оборудование:</w:t>
      </w:r>
    </w:p>
    <w:p w:rsidR="00C3549E" w:rsidRDefault="00C3549E" w:rsidP="00C3549E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6521A">
        <w:rPr>
          <w:color w:val="000000"/>
          <w:sz w:val="28"/>
          <w:szCs w:val="28"/>
        </w:rPr>
        <w:t>таблица «</w:t>
      </w:r>
      <w:r>
        <w:rPr>
          <w:color w:val="000000"/>
          <w:sz w:val="28"/>
          <w:szCs w:val="28"/>
        </w:rPr>
        <w:t>Фонетический разбор»</w:t>
      </w:r>
    </w:p>
    <w:p w:rsidR="00C3549E" w:rsidRPr="0036521A" w:rsidRDefault="00C3549E" w:rsidP="00C3549E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«Грамматическая основа предложения»</w:t>
      </w:r>
    </w:p>
    <w:p w:rsidR="00C3549E" w:rsidRPr="0036521A" w:rsidRDefault="00C3549E" w:rsidP="00C3549E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6521A">
        <w:rPr>
          <w:color w:val="000000"/>
          <w:sz w:val="28"/>
          <w:szCs w:val="28"/>
        </w:rPr>
        <w:lastRenderedPageBreak/>
        <w:t>таблица «Части речи»</w:t>
      </w:r>
    </w:p>
    <w:p w:rsidR="00C3549E" w:rsidRDefault="00C3549E" w:rsidP="00965F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3549E" w:rsidRPr="00645AD9" w:rsidRDefault="00C3549E" w:rsidP="00C3549E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45AD9">
        <w:rPr>
          <w:b/>
          <w:bCs/>
          <w:color w:val="000000"/>
          <w:sz w:val="28"/>
          <w:szCs w:val="28"/>
        </w:rPr>
        <w:t xml:space="preserve">Критерии оценивания </w:t>
      </w:r>
    </w:p>
    <w:p w:rsidR="00C3549E" w:rsidRPr="00CF6A06" w:rsidRDefault="00C3549E" w:rsidP="00C3549E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Письменной работы</w:t>
      </w:r>
    </w:p>
    <w:p w:rsidR="00C3549E" w:rsidRPr="00CF6A06" w:rsidRDefault="00C3549E" w:rsidP="00C3549E">
      <w:pPr>
        <w:pStyle w:val="Style11"/>
        <w:widowControl/>
        <w:spacing w:before="77" w:line="276" w:lineRule="auto"/>
        <w:ind w:firstLine="0"/>
        <w:jc w:val="both"/>
        <w:rPr>
          <w:rStyle w:val="FontStyle19"/>
          <w:sz w:val="28"/>
          <w:szCs w:val="28"/>
        </w:rPr>
      </w:pPr>
      <w:r w:rsidRPr="00CF6A06">
        <w:rPr>
          <w:rStyle w:val="FontStyle19"/>
          <w:sz w:val="28"/>
          <w:szCs w:val="28"/>
        </w:rPr>
        <w:t xml:space="preserve">Отметка </w:t>
      </w:r>
      <w:r w:rsidRPr="00CF6A06">
        <w:rPr>
          <w:rStyle w:val="FontStyle23"/>
          <w:rFonts w:eastAsia="Calibri"/>
          <w:sz w:val="28"/>
          <w:szCs w:val="28"/>
        </w:rPr>
        <w:t xml:space="preserve">«5» </w:t>
      </w:r>
      <w:r w:rsidRPr="00CF6A06">
        <w:rPr>
          <w:rStyle w:val="FontStyle19"/>
          <w:sz w:val="28"/>
          <w:szCs w:val="28"/>
        </w:rPr>
        <w:t xml:space="preserve">- работа без ошибок. </w:t>
      </w:r>
    </w:p>
    <w:p w:rsidR="00C3549E" w:rsidRPr="00CF6A06" w:rsidRDefault="00C3549E" w:rsidP="00C3549E">
      <w:pPr>
        <w:pStyle w:val="Style11"/>
        <w:widowControl/>
        <w:spacing w:before="77" w:line="276" w:lineRule="auto"/>
        <w:ind w:right="5184" w:firstLine="0"/>
        <w:jc w:val="both"/>
        <w:rPr>
          <w:rStyle w:val="FontStyle19"/>
          <w:sz w:val="28"/>
          <w:szCs w:val="28"/>
        </w:rPr>
      </w:pPr>
      <w:r w:rsidRPr="00CF6A06">
        <w:rPr>
          <w:rStyle w:val="FontStyle19"/>
          <w:sz w:val="28"/>
          <w:szCs w:val="28"/>
        </w:rPr>
        <w:t>Отметка</w:t>
      </w:r>
      <w:r w:rsidRPr="00CF6A06">
        <w:rPr>
          <w:rStyle w:val="FontStyle23"/>
          <w:rFonts w:eastAsia="Calibri"/>
          <w:sz w:val="28"/>
          <w:szCs w:val="28"/>
        </w:rPr>
        <w:t xml:space="preserve"> «4» </w:t>
      </w:r>
      <w:r w:rsidRPr="00CF6A06">
        <w:rPr>
          <w:rStyle w:val="FontStyle19"/>
          <w:sz w:val="28"/>
          <w:szCs w:val="28"/>
        </w:rPr>
        <w:t>- одна - две ошибки.</w:t>
      </w:r>
    </w:p>
    <w:p w:rsidR="00C3549E" w:rsidRPr="00CF6A06" w:rsidRDefault="00C3549E" w:rsidP="00C3549E">
      <w:pPr>
        <w:pStyle w:val="Style11"/>
        <w:widowControl/>
        <w:spacing w:before="77" w:line="276" w:lineRule="auto"/>
        <w:ind w:right="5184" w:firstLine="0"/>
        <w:jc w:val="both"/>
        <w:rPr>
          <w:rStyle w:val="FontStyle19"/>
          <w:sz w:val="28"/>
          <w:szCs w:val="28"/>
        </w:rPr>
      </w:pPr>
      <w:r w:rsidRPr="00CF6A06">
        <w:rPr>
          <w:rStyle w:val="FontStyle19"/>
          <w:sz w:val="28"/>
          <w:szCs w:val="28"/>
        </w:rPr>
        <w:t>Отметка</w:t>
      </w:r>
      <w:r w:rsidRPr="00CF6A06">
        <w:rPr>
          <w:rStyle w:val="FontStyle23"/>
          <w:rFonts w:eastAsia="Calibri"/>
          <w:sz w:val="28"/>
          <w:szCs w:val="28"/>
        </w:rPr>
        <w:t xml:space="preserve"> «3» </w:t>
      </w:r>
      <w:r w:rsidRPr="00CF6A06">
        <w:rPr>
          <w:rStyle w:val="FontStyle19"/>
          <w:sz w:val="28"/>
          <w:szCs w:val="28"/>
        </w:rPr>
        <w:t xml:space="preserve">- три - пять ошибок. </w:t>
      </w:r>
    </w:p>
    <w:p w:rsidR="00C3549E" w:rsidRDefault="00C3549E" w:rsidP="00C3549E">
      <w:pPr>
        <w:pStyle w:val="Style11"/>
        <w:widowControl/>
        <w:spacing w:before="77" w:line="276" w:lineRule="auto"/>
        <w:ind w:left="893" w:right="-1"/>
        <w:jc w:val="both"/>
        <w:rPr>
          <w:rStyle w:val="FontStyle19"/>
          <w:sz w:val="28"/>
          <w:szCs w:val="28"/>
        </w:rPr>
      </w:pPr>
      <w:r w:rsidRPr="00CF6A06">
        <w:rPr>
          <w:rStyle w:val="FontStyle19"/>
          <w:sz w:val="28"/>
          <w:szCs w:val="28"/>
        </w:rPr>
        <w:t>Отметка</w:t>
      </w:r>
      <w:r w:rsidRPr="00CF6A06">
        <w:rPr>
          <w:rStyle w:val="FontStyle23"/>
          <w:rFonts w:eastAsia="Calibri"/>
          <w:sz w:val="28"/>
          <w:szCs w:val="28"/>
        </w:rPr>
        <w:t xml:space="preserve"> «2» </w:t>
      </w:r>
      <w:r w:rsidRPr="00CF6A06">
        <w:rPr>
          <w:rStyle w:val="FontStyle19"/>
          <w:sz w:val="28"/>
          <w:szCs w:val="28"/>
        </w:rPr>
        <w:t>- шесть – восемь</w:t>
      </w:r>
      <w:r w:rsidRPr="008E7C18">
        <w:rPr>
          <w:rStyle w:val="FontStyle19"/>
          <w:sz w:val="28"/>
          <w:szCs w:val="28"/>
        </w:rPr>
        <w:t xml:space="preserve"> ошибок.</w:t>
      </w:r>
    </w:p>
    <w:p w:rsidR="00C3549E" w:rsidRPr="00CF6A06" w:rsidRDefault="00C3549E" w:rsidP="00C3549E">
      <w:pPr>
        <w:pStyle w:val="Style11"/>
        <w:widowControl/>
        <w:spacing w:before="77" w:line="276" w:lineRule="auto"/>
        <w:ind w:left="893" w:right="-1"/>
        <w:jc w:val="both"/>
        <w:rPr>
          <w:rStyle w:val="FontStyle19"/>
          <w:sz w:val="28"/>
          <w:szCs w:val="28"/>
        </w:rPr>
      </w:pPr>
      <w:r w:rsidRPr="00CF6A06">
        <w:rPr>
          <w:rStyle w:val="FontStyle19"/>
          <w:sz w:val="28"/>
          <w:szCs w:val="28"/>
        </w:rPr>
        <w:t>Грамматического задания</w:t>
      </w:r>
    </w:p>
    <w:p w:rsidR="00C3549E" w:rsidRPr="008E7C18" w:rsidRDefault="00C3549E" w:rsidP="00C3549E">
      <w:pPr>
        <w:pStyle w:val="Style12"/>
        <w:widowControl/>
        <w:spacing w:before="72" w:line="276" w:lineRule="auto"/>
        <w:ind w:firstLine="708"/>
        <w:jc w:val="both"/>
        <w:rPr>
          <w:rStyle w:val="FontStyle19"/>
          <w:sz w:val="28"/>
          <w:szCs w:val="28"/>
        </w:rPr>
      </w:pPr>
      <w:r w:rsidRPr="008E7C18">
        <w:rPr>
          <w:rStyle w:val="FontStyle19"/>
          <w:b/>
          <w:sz w:val="28"/>
          <w:szCs w:val="28"/>
        </w:rPr>
        <w:t>Отметка</w:t>
      </w:r>
      <w:r w:rsidRPr="008E7C18">
        <w:rPr>
          <w:rStyle w:val="FontStyle23"/>
          <w:rFonts w:eastAsia="Calibri"/>
          <w:sz w:val="28"/>
          <w:szCs w:val="28"/>
        </w:rPr>
        <w:t xml:space="preserve"> «5»- </w:t>
      </w:r>
      <w:r w:rsidRPr="008E7C18">
        <w:rPr>
          <w:rStyle w:val="FontStyle19"/>
          <w:sz w:val="28"/>
          <w:szCs w:val="28"/>
        </w:rPr>
        <w:t>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C3549E" w:rsidRPr="008E7C18" w:rsidRDefault="00C3549E" w:rsidP="00C3549E">
      <w:pPr>
        <w:pStyle w:val="Style2"/>
        <w:widowControl/>
        <w:spacing w:before="67" w:line="276" w:lineRule="auto"/>
        <w:ind w:firstLine="708"/>
        <w:rPr>
          <w:sz w:val="28"/>
          <w:szCs w:val="28"/>
        </w:rPr>
      </w:pPr>
      <w:r w:rsidRPr="008E7C18">
        <w:rPr>
          <w:rStyle w:val="FontStyle19"/>
          <w:b/>
          <w:sz w:val="28"/>
          <w:szCs w:val="28"/>
        </w:rPr>
        <w:t>Отметка</w:t>
      </w:r>
      <w:r w:rsidRPr="008E7C18">
        <w:rPr>
          <w:rStyle w:val="FontStyle23"/>
          <w:rFonts w:eastAsia="Calibri"/>
          <w:sz w:val="28"/>
          <w:szCs w:val="28"/>
        </w:rPr>
        <w:t xml:space="preserve"> «4» </w:t>
      </w:r>
      <w:r w:rsidRPr="008E7C18">
        <w:rPr>
          <w:rStyle w:val="FontStyle19"/>
          <w:sz w:val="28"/>
          <w:szCs w:val="28"/>
        </w:rPr>
        <w:t>- ставится, если обучающийся в основном обнаруживает усвоение изученного материала, умеет применить свои знания, хотя допускает две - три ошибки.</w:t>
      </w:r>
    </w:p>
    <w:p w:rsidR="00C3549E" w:rsidRPr="008E7C18" w:rsidRDefault="00C3549E" w:rsidP="00C3549E">
      <w:pPr>
        <w:pStyle w:val="Style2"/>
        <w:widowControl/>
        <w:spacing w:before="72" w:line="276" w:lineRule="auto"/>
        <w:ind w:firstLine="708"/>
        <w:rPr>
          <w:sz w:val="28"/>
          <w:szCs w:val="28"/>
        </w:rPr>
      </w:pPr>
      <w:r w:rsidRPr="008E7C18">
        <w:rPr>
          <w:rStyle w:val="FontStyle19"/>
          <w:b/>
          <w:sz w:val="28"/>
          <w:szCs w:val="28"/>
        </w:rPr>
        <w:t>Отметка</w:t>
      </w:r>
      <w:r w:rsidRPr="008E7C18">
        <w:rPr>
          <w:rStyle w:val="FontStyle23"/>
          <w:rFonts w:eastAsia="Calibri"/>
          <w:sz w:val="28"/>
          <w:szCs w:val="28"/>
        </w:rPr>
        <w:t xml:space="preserve"> «3» </w:t>
      </w:r>
      <w:r w:rsidRPr="008E7C18">
        <w:rPr>
          <w:rStyle w:val="FontStyle19"/>
          <w:sz w:val="28"/>
          <w:szCs w:val="28"/>
        </w:rPr>
        <w:t>- ставится, если обучающийся обнаруживает недостаточное понимание изученного материала, затрудняется в применении своих знаний, допускает четыре - пять ошибок или не справляется с одним из заданий.</w:t>
      </w:r>
    </w:p>
    <w:p w:rsidR="00C3549E" w:rsidRPr="008E7C18" w:rsidRDefault="00C3549E" w:rsidP="00C3549E">
      <w:pPr>
        <w:pStyle w:val="Style2"/>
        <w:widowControl/>
        <w:spacing w:before="91" w:line="276" w:lineRule="auto"/>
        <w:ind w:firstLine="708"/>
        <w:rPr>
          <w:sz w:val="28"/>
          <w:szCs w:val="28"/>
        </w:rPr>
      </w:pPr>
      <w:r w:rsidRPr="008E7C18">
        <w:rPr>
          <w:rStyle w:val="FontStyle19"/>
          <w:b/>
          <w:sz w:val="28"/>
          <w:szCs w:val="28"/>
        </w:rPr>
        <w:t>Отметка</w:t>
      </w:r>
      <w:r w:rsidRPr="008E7C18">
        <w:rPr>
          <w:rStyle w:val="FontStyle23"/>
          <w:rFonts w:eastAsia="Calibri"/>
          <w:sz w:val="28"/>
          <w:szCs w:val="28"/>
        </w:rPr>
        <w:t xml:space="preserve"> «2» </w:t>
      </w:r>
      <w:r w:rsidRPr="008E7C18">
        <w:rPr>
          <w:rStyle w:val="FontStyle19"/>
          <w:sz w:val="28"/>
          <w:szCs w:val="28"/>
        </w:rPr>
        <w:t>- ставится, если обучающийся обнаруживает плохое знание учебного материала, не справляется с большинством грамматических заданий.</w:t>
      </w:r>
    </w:p>
    <w:p w:rsidR="00C3549E" w:rsidRPr="00CF6A06" w:rsidRDefault="00C3549E" w:rsidP="00965F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3549E" w:rsidRPr="00645AD9" w:rsidRDefault="00C3549E" w:rsidP="008D44E4">
      <w:pPr>
        <w:pStyle w:val="a6"/>
        <w:numPr>
          <w:ilvl w:val="0"/>
          <w:numId w:val="8"/>
        </w:numPr>
        <w:overflowPunct w:val="0"/>
        <w:ind w:right="-1"/>
        <w:rPr>
          <w:b/>
          <w:sz w:val="28"/>
          <w:szCs w:val="28"/>
        </w:rPr>
      </w:pPr>
      <w:r w:rsidRPr="00645AD9">
        <w:rPr>
          <w:b/>
          <w:sz w:val="28"/>
          <w:szCs w:val="28"/>
        </w:rPr>
        <w:t>Контрольно –измерительный материал</w:t>
      </w:r>
    </w:p>
    <w:p w:rsidR="00C3549E" w:rsidRDefault="00C3549E" w:rsidP="008D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Минимальный уровень</w:t>
      </w:r>
    </w:p>
    <w:p w:rsidR="00C3549E" w:rsidRPr="008B406E" w:rsidRDefault="00C3549E" w:rsidP="008D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6E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C3549E" w:rsidRPr="008B406E" w:rsidRDefault="00C3549E" w:rsidP="00C3549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06E">
        <w:rPr>
          <w:rFonts w:ascii="Times New Roman" w:hAnsi="Times New Roman" w:cs="Times New Roman"/>
          <w:sz w:val="28"/>
          <w:szCs w:val="28"/>
        </w:rPr>
        <w:t>Летнее утро.</w:t>
      </w:r>
    </w:p>
    <w:p w:rsidR="00C3549E" w:rsidRPr="008B406E" w:rsidRDefault="00C3549E" w:rsidP="00C354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Начиналось утро</w:t>
      </w:r>
      <w:r w:rsidRPr="008B406E">
        <w:rPr>
          <w:rFonts w:ascii="Times New Roman" w:hAnsi="Times New Roman" w:cs="Times New Roman"/>
          <w:sz w:val="28"/>
          <w:szCs w:val="28"/>
        </w:rPr>
        <w:t>. Ещё нигде не румянилась заря, но уже забелелось на востоке. Небо светлело, холодело, синело. Звёзды то мигали слабым светом, то исчезали. Отсырела земля, запотели листья. Стали раздаваться живые голоса, звуки, и жидкий ранний ветерок пошёл бродить и порхать над землёй. Тело моё ответило ему легкой весёлой дрожью. Я проворно встал и пошёл вдоль реки. Не успел я пройти двух вёрст, как полились кругом меня сперва алые, потом красные золотые потоки молодого горячего света. Всё зашевелилось, запело, зашумело, заговорило.</w:t>
      </w:r>
    </w:p>
    <w:p w:rsidR="00C3549E" w:rsidRDefault="00C3549E" w:rsidP="00C3549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B406E">
        <w:rPr>
          <w:rFonts w:ascii="Times New Roman" w:hAnsi="Times New Roman" w:cs="Times New Roman"/>
          <w:sz w:val="28"/>
          <w:szCs w:val="28"/>
        </w:rPr>
        <w:t>(82 слова)</w:t>
      </w:r>
    </w:p>
    <w:p w:rsidR="003A71C7" w:rsidRPr="008B406E" w:rsidRDefault="003A71C7" w:rsidP="00C3549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3549E" w:rsidRPr="00F0089D" w:rsidRDefault="00C3549E" w:rsidP="00C3549E">
      <w:pPr>
        <w:spacing w:line="276" w:lineRule="auto"/>
        <w:ind w:left="700"/>
        <w:jc w:val="both"/>
        <w:rPr>
          <w:rFonts w:ascii="Times New Roman" w:hAnsi="Times New Roman" w:cs="Times New Roman"/>
        </w:rPr>
      </w:pPr>
      <w:r w:rsidRPr="00427A8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Грамматическое задание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27A82">
        <w:rPr>
          <w:rFonts w:ascii="Times New Roman" w:hAnsi="Times New Roman" w:cs="Times New Roman"/>
          <w:bCs/>
          <w:i/>
          <w:iCs/>
          <w:sz w:val="28"/>
          <w:szCs w:val="28"/>
        </w:rPr>
        <w:t>(с направляющей помощью учителя)</w:t>
      </w:r>
      <w:r w:rsidRPr="00427A8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C3549E" w:rsidRPr="00427A82" w:rsidRDefault="00C3549E" w:rsidP="00C3549E">
      <w:pPr>
        <w:pStyle w:val="a6"/>
        <w:numPr>
          <w:ilvl w:val="0"/>
          <w:numId w:val="16"/>
        </w:numPr>
        <w:overflowPunct w:val="0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427A82">
        <w:rPr>
          <w:bCs/>
          <w:iCs/>
          <w:sz w:val="28"/>
          <w:szCs w:val="28"/>
        </w:rPr>
        <w:t>Выполнить синтаксический</w:t>
      </w:r>
      <w:r w:rsidRPr="00427A82">
        <w:rPr>
          <w:sz w:val="28"/>
          <w:szCs w:val="28"/>
        </w:rPr>
        <w:t xml:space="preserve"> разбор предложения. Определить части речи. </w:t>
      </w:r>
    </w:p>
    <w:p w:rsidR="00C3549E" w:rsidRPr="00427A82" w:rsidRDefault="00C3549E" w:rsidP="00C3549E">
      <w:pPr>
        <w:pStyle w:val="a6"/>
        <w:overflowPunct w:val="0"/>
        <w:spacing w:line="276" w:lineRule="auto"/>
        <w:ind w:left="0"/>
        <w:jc w:val="both"/>
        <w:rPr>
          <w:i/>
          <w:sz w:val="28"/>
          <w:szCs w:val="28"/>
        </w:rPr>
      </w:pPr>
      <w:r w:rsidRPr="00427A82">
        <w:rPr>
          <w:i/>
          <w:sz w:val="28"/>
          <w:szCs w:val="28"/>
        </w:rPr>
        <w:t>Начиналось утро.</w:t>
      </w:r>
    </w:p>
    <w:p w:rsidR="00C3549E" w:rsidRPr="00427A82" w:rsidRDefault="00C3549E" w:rsidP="00C3549E">
      <w:pPr>
        <w:pStyle w:val="a6"/>
        <w:numPr>
          <w:ilvl w:val="0"/>
          <w:numId w:val="16"/>
        </w:numPr>
        <w:spacing w:line="276" w:lineRule="auto"/>
        <w:jc w:val="both"/>
        <w:rPr>
          <w:i/>
          <w:sz w:val="28"/>
          <w:szCs w:val="28"/>
        </w:rPr>
      </w:pPr>
      <w:r w:rsidRPr="00427A82">
        <w:rPr>
          <w:sz w:val="28"/>
          <w:szCs w:val="28"/>
        </w:rPr>
        <w:t xml:space="preserve">Сделать фонетический разбор слова – </w:t>
      </w:r>
      <w:r w:rsidRPr="00427A82">
        <w:rPr>
          <w:i/>
          <w:sz w:val="28"/>
          <w:szCs w:val="28"/>
        </w:rPr>
        <w:t>утро.</w:t>
      </w:r>
    </w:p>
    <w:p w:rsidR="00C3549E" w:rsidRPr="00427A82" w:rsidRDefault="00C3549E" w:rsidP="00C3549E">
      <w:pPr>
        <w:spacing w:after="0" w:line="276" w:lineRule="auto"/>
        <w:ind w:left="-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A82">
        <w:rPr>
          <w:rFonts w:ascii="Times New Roman" w:hAnsi="Times New Roman" w:cs="Times New Roman"/>
          <w:sz w:val="28"/>
          <w:szCs w:val="28"/>
        </w:rPr>
        <w:t>Дать характеристику звукам:</w:t>
      </w:r>
    </w:p>
    <w:p w:rsidR="00C3549E" w:rsidRPr="00427A82" w:rsidRDefault="00C3549E" w:rsidP="00C3549E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427A82">
        <w:rPr>
          <w:i/>
          <w:sz w:val="28"/>
          <w:szCs w:val="28"/>
        </w:rPr>
        <w:t>т [т] -</w:t>
      </w:r>
    </w:p>
    <w:p w:rsidR="00C3549E" w:rsidRDefault="00C3549E" w:rsidP="00C3549E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427A82">
        <w:rPr>
          <w:i/>
          <w:sz w:val="28"/>
          <w:szCs w:val="28"/>
        </w:rPr>
        <w:t>у [у]-</w:t>
      </w:r>
    </w:p>
    <w:p w:rsidR="00C3549E" w:rsidRDefault="00C3549E" w:rsidP="00C3549E">
      <w:pPr>
        <w:pStyle w:val="a6"/>
        <w:numPr>
          <w:ilvl w:val="0"/>
          <w:numId w:val="16"/>
        </w:numPr>
        <w:spacing w:line="276" w:lineRule="auto"/>
        <w:jc w:val="both"/>
        <w:rPr>
          <w:i/>
          <w:sz w:val="28"/>
          <w:szCs w:val="28"/>
        </w:rPr>
      </w:pPr>
      <w:r w:rsidRPr="00427A82">
        <w:rPr>
          <w:sz w:val="28"/>
          <w:szCs w:val="28"/>
        </w:rPr>
        <w:t>Сдела</w:t>
      </w:r>
      <w:r>
        <w:rPr>
          <w:sz w:val="28"/>
          <w:szCs w:val="28"/>
        </w:rPr>
        <w:t>й</w:t>
      </w:r>
      <w:r w:rsidRPr="00427A82">
        <w:rPr>
          <w:sz w:val="28"/>
          <w:szCs w:val="28"/>
        </w:rPr>
        <w:t xml:space="preserve"> морфологический разбор слов: </w:t>
      </w:r>
      <w:r w:rsidRPr="00427A82">
        <w:rPr>
          <w:i/>
          <w:sz w:val="28"/>
          <w:szCs w:val="28"/>
        </w:rPr>
        <w:t>ветерок</w:t>
      </w:r>
      <w:r>
        <w:rPr>
          <w:i/>
          <w:sz w:val="28"/>
          <w:szCs w:val="28"/>
        </w:rPr>
        <w:t>.</w:t>
      </w:r>
    </w:p>
    <w:p w:rsidR="00C3549E" w:rsidRPr="00427A82" w:rsidRDefault="00C3549E" w:rsidP="00C3549E">
      <w:pPr>
        <w:pStyle w:val="a6"/>
        <w:numPr>
          <w:ilvl w:val="0"/>
          <w:numId w:val="16"/>
        </w:numPr>
        <w:spacing w:line="276" w:lineRule="auto"/>
        <w:jc w:val="both"/>
        <w:rPr>
          <w:i/>
          <w:sz w:val="28"/>
          <w:szCs w:val="28"/>
        </w:rPr>
      </w:pPr>
      <w:r w:rsidRPr="00427A82">
        <w:rPr>
          <w:sz w:val="28"/>
          <w:szCs w:val="28"/>
        </w:rPr>
        <w:t>Найди в предложении однородные члены. Подчеркни их. Напиши схему.</w:t>
      </w:r>
    </w:p>
    <w:p w:rsidR="00C3549E" w:rsidRPr="00427A82" w:rsidRDefault="00C3549E" w:rsidP="00C3549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7A82">
        <w:rPr>
          <w:rFonts w:ascii="Times New Roman" w:hAnsi="Times New Roman" w:cs="Times New Roman"/>
          <w:i/>
          <w:sz w:val="28"/>
          <w:szCs w:val="28"/>
        </w:rPr>
        <w:t>Небо светлело, холодело, синело</w:t>
      </w:r>
    </w:p>
    <w:p w:rsidR="00C3549E" w:rsidRDefault="00C3549E" w:rsidP="008D4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49E" w:rsidRPr="00F0089D" w:rsidRDefault="00C3549E" w:rsidP="008D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9D">
        <w:rPr>
          <w:rFonts w:ascii="Times New Roman" w:hAnsi="Times New Roman" w:cs="Times New Roman"/>
          <w:b/>
          <w:sz w:val="28"/>
          <w:szCs w:val="28"/>
        </w:rPr>
        <w:t>Достаточный уровень</w:t>
      </w:r>
    </w:p>
    <w:p w:rsidR="00C3549E" w:rsidRPr="008B406E" w:rsidRDefault="00C3549E" w:rsidP="008D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6E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C3549E" w:rsidRPr="008B406E" w:rsidRDefault="00C3549E" w:rsidP="008D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06E">
        <w:rPr>
          <w:rFonts w:ascii="Times New Roman" w:hAnsi="Times New Roman" w:cs="Times New Roman"/>
          <w:sz w:val="28"/>
          <w:szCs w:val="28"/>
        </w:rPr>
        <w:t>Летнее утро.</w:t>
      </w:r>
    </w:p>
    <w:p w:rsidR="00C3549E" w:rsidRPr="008B406E" w:rsidRDefault="00C3549E" w:rsidP="00C354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Начиналось утро</w:t>
      </w:r>
      <w:r w:rsidRPr="008B406E">
        <w:rPr>
          <w:rFonts w:ascii="Times New Roman" w:hAnsi="Times New Roman" w:cs="Times New Roman"/>
          <w:sz w:val="28"/>
          <w:szCs w:val="28"/>
        </w:rPr>
        <w:t>. Ещё нигде не румянилась заря, но уже забелелось на востоке. Небо светлело, холодело, синело. Звёзды то мигали слабым светом, то исчезали. Отсырела земля, запотели листья. Стали раздаваться живые голоса, звуки, и жидкий ранний ветерок пошёл бродить и порхать над землёй. Тело моё ответило ему легкой весёлой дрожью. Я проворно встал и пошёл вдоль реки. Не успел я пройти двух вёрст, как полились кругом меня сперва алые, потом красные золотые потоки молодого горячего света. Всё зашевелилось, запело, зашумело, заговорило.</w:t>
      </w:r>
    </w:p>
    <w:p w:rsidR="00C3549E" w:rsidRPr="008B406E" w:rsidRDefault="00C3549E" w:rsidP="00C3549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B406E">
        <w:rPr>
          <w:rFonts w:ascii="Times New Roman" w:hAnsi="Times New Roman" w:cs="Times New Roman"/>
          <w:sz w:val="28"/>
          <w:szCs w:val="28"/>
        </w:rPr>
        <w:t>(82 слова)</w:t>
      </w:r>
    </w:p>
    <w:p w:rsidR="00C3549E" w:rsidRPr="00427A82" w:rsidRDefault="00C3549E" w:rsidP="00C3549E">
      <w:pPr>
        <w:spacing w:line="240" w:lineRule="auto"/>
        <w:ind w:left="700"/>
        <w:jc w:val="both"/>
        <w:rPr>
          <w:rFonts w:ascii="Times New Roman" w:hAnsi="Times New Roman" w:cs="Times New Roman"/>
        </w:rPr>
      </w:pPr>
      <w:r w:rsidRPr="00427A82">
        <w:rPr>
          <w:rFonts w:ascii="Times New Roman" w:hAnsi="Times New Roman" w:cs="Times New Roman"/>
          <w:b/>
          <w:bCs/>
          <w:iCs/>
          <w:sz w:val="28"/>
          <w:szCs w:val="28"/>
        </w:rPr>
        <w:t>Грамматическое задание:</w:t>
      </w:r>
    </w:p>
    <w:p w:rsidR="00C3549E" w:rsidRPr="008B406E" w:rsidRDefault="00C3549E" w:rsidP="00C354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6E">
        <w:rPr>
          <w:rFonts w:ascii="Times New Roman" w:hAnsi="Times New Roman" w:cs="Times New Roman"/>
          <w:bCs/>
          <w:iCs/>
          <w:sz w:val="28"/>
          <w:szCs w:val="28"/>
        </w:rPr>
        <w:t>1) Выполни синтаксический</w:t>
      </w:r>
      <w:r w:rsidRPr="008B406E">
        <w:rPr>
          <w:rFonts w:ascii="Times New Roman" w:hAnsi="Times New Roman" w:cs="Times New Roman"/>
          <w:sz w:val="28"/>
          <w:szCs w:val="28"/>
        </w:rPr>
        <w:t xml:space="preserve"> разбор предложения. </w:t>
      </w:r>
      <w:r>
        <w:rPr>
          <w:rFonts w:ascii="Times New Roman" w:hAnsi="Times New Roman" w:cs="Times New Roman"/>
          <w:sz w:val="28"/>
          <w:szCs w:val="28"/>
        </w:rPr>
        <w:t>Определи</w:t>
      </w:r>
      <w:r w:rsidRPr="008B406E">
        <w:rPr>
          <w:rFonts w:ascii="Times New Roman" w:hAnsi="Times New Roman" w:cs="Times New Roman"/>
          <w:sz w:val="28"/>
          <w:szCs w:val="28"/>
        </w:rPr>
        <w:t xml:space="preserve"> части речи.</w:t>
      </w:r>
    </w:p>
    <w:p w:rsidR="00C3549E" w:rsidRPr="008B406E" w:rsidRDefault="00C3549E" w:rsidP="00C3549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06E">
        <w:rPr>
          <w:rFonts w:ascii="Times New Roman" w:hAnsi="Times New Roman" w:cs="Times New Roman"/>
          <w:i/>
          <w:sz w:val="28"/>
          <w:szCs w:val="28"/>
        </w:rPr>
        <w:t>Звёзды то мигали слабым светом, то исчезали.</w:t>
      </w:r>
    </w:p>
    <w:p w:rsidR="00C3549E" w:rsidRPr="008B406E" w:rsidRDefault="00C3549E" w:rsidP="00C354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6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Сделай</w:t>
      </w:r>
      <w:r w:rsidRPr="008B406E">
        <w:rPr>
          <w:rFonts w:ascii="Times New Roman" w:hAnsi="Times New Roman" w:cs="Times New Roman"/>
          <w:sz w:val="28"/>
          <w:szCs w:val="28"/>
        </w:rPr>
        <w:t xml:space="preserve"> фонетический разбор слова – </w:t>
      </w:r>
      <w:r w:rsidRPr="008B406E">
        <w:rPr>
          <w:rFonts w:ascii="Times New Roman" w:hAnsi="Times New Roman" w:cs="Times New Roman"/>
          <w:i/>
          <w:sz w:val="28"/>
          <w:szCs w:val="28"/>
        </w:rPr>
        <w:t>звезда.</w:t>
      </w:r>
    </w:p>
    <w:p w:rsidR="00C3549E" w:rsidRPr="008B406E" w:rsidRDefault="00C3549E" w:rsidP="00C354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6E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B406E">
        <w:rPr>
          <w:rFonts w:ascii="Times New Roman" w:hAnsi="Times New Roman" w:cs="Times New Roman"/>
          <w:sz w:val="28"/>
          <w:szCs w:val="28"/>
        </w:rPr>
        <w:t>характеристику звукам:</w:t>
      </w:r>
    </w:p>
    <w:p w:rsidR="00C3549E" w:rsidRPr="008B406E" w:rsidRDefault="00C3549E" w:rsidP="00C3549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06E">
        <w:rPr>
          <w:rFonts w:ascii="Times New Roman" w:hAnsi="Times New Roman" w:cs="Times New Roman"/>
          <w:i/>
          <w:sz w:val="28"/>
          <w:szCs w:val="28"/>
        </w:rPr>
        <w:t>З [з] -</w:t>
      </w:r>
    </w:p>
    <w:p w:rsidR="00C3549E" w:rsidRPr="008B406E" w:rsidRDefault="00C3549E" w:rsidP="00C354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6E">
        <w:rPr>
          <w:rFonts w:ascii="Times New Roman" w:hAnsi="Times New Roman" w:cs="Times New Roman"/>
          <w:i/>
          <w:sz w:val="28"/>
          <w:szCs w:val="28"/>
        </w:rPr>
        <w:t>а [а]-</w:t>
      </w:r>
    </w:p>
    <w:p w:rsidR="00C3549E" w:rsidRDefault="00C3549E" w:rsidP="00C3549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06E">
        <w:rPr>
          <w:rFonts w:ascii="Times New Roman" w:hAnsi="Times New Roman" w:cs="Times New Roman"/>
          <w:sz w:val="28"/>
          <w:szCs w:val="28"/>
        </w:rPr>
        <w:t>3) Сдела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406E">
        <w:rPr>
          <w:rFonts w:ascii="Times New Roman" w:hAnsi="Times New Roman" w:cs="Times New Roman"/>
          <w:sz w:val="28"/>
          <w:szCs w:val="28"/>
        </w:rPr>
        <w:t xml:space="preserve"> морфологический разбор слов:</w:t>
      </w:r>
      <w:r w:rsidRPr="008B406E">
        <w:rPr>
          <w:rFonts w:ascii="Times New Roman" w:hAnsi="Times New Roman" w:cs="Times New Roman"/>
          <w:i/>
          <w:sz w:val="28"/>
          <w:szCs w:val="28"/>
        </w:rPr>
        <w:t xml:space="preserve"> ветерок, запотели.</w:t>
      </w:r>
    </w:p>
    <w:p w:rsidR="00C3549E" w:rsidRPr="00427A82" w:rsidRDefault="00C3549E" w:rsidP="00C354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A82">
        <w:rPr>
          <w:rFonts w:ascii="Times New Roman" w:hAnsi="Times New Roman" w:cs="Times New Roman"/>
          <w:sz w:val="28"/>
          <w:szCs w:val="28"/>
        </w:rPr>
        <w:t>4) Найди в предложении однородные члены. Подчеркни их. Напиши схему.</w:t>
      </w:r>
    </w:p>
    <w:p w:rsidR="00C3549E" w:rsidRPr="008B406E" w:rsidRDefault="00C3549E" w:rsidP="00C3549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06E">
        <w:rPr>
          <w:rFonts w:ascii="Times New Roman" w:hAnsi="Times New Roman" w:cs="Times New Roman"/>
          <w:i/>
          <w:sz w:val="28"/>
          <w:szCs w:val="28"/>
        </w:rPr>
        <w:t>Звёзды то мигали слабым светом, то исчезали.</w:t>
      </w:r>
    </w:p>
    <w:p w:rsidR="00C3549E" w:rsidRPr="008B406E" w:rsidRDefault="00C3549E" w:rsidP="00C3549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п</w:t>
      </w:r>
      <w:r w:rsidRPr="008B406E">
        <w:rPr>
          <w:rFonts w:ascii="Times New Roman" w:hAnsi="Times New Roman" w:cs="Times New Roman"/>
          <w:b/>
          <w:i/>
          <w:sz w:val="28"/>
          <w:szCs w:val="28"/>
        </w:rPr>
        <w:t>овышенн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8B406E">
        <w:rPr>
          <w:rFonts w:ascii="Times New Roman" w:hAnsi="Times New Roman" w:cs="Times New Roman"/>
          <w:b/>
          <w:i/>
          <w:sz w:val="28"/>
          <w:szCs w:val="28"/>
        </w:rPr>
        <w:t>уров</w:t>
      </w:r>
      <w:r>
        <w:rPr>
          <w:rFonts w:ascii="Times New Roman" w:hAnsi="Times New Roman" w:cs="Times New Roman"/>
          <w:b/>
          <w:i/>
          <w:sz w:val="28"/>
          <w:szCs w:val="28"/>
        </w:rPr>
        <w:t>ня</w:t>
      </w:r>
    </w:p>
    <w:p w:rsidR="00C3549E" w:rsidRPr="008B406E" w:rsidRDefault="00C3549E" w:rsidP="00C3549E">
      <w:pPr>
        <w:pStyle w:val="a6"/>
        <w:numPr>
          <w:ilvl w:val="0"/>
          <w:numId w:val="15"/>
        </w:numPr>
        <w:spacing w:after="160" w:line="276" w:lineRule="auto"/>
        <w:jc w:val="both"/>
        <w:rPr>
          <w:iCs/>
          <w:sz w:val="28"/>
          <w:szCs w:val="28"/>
        </w:rPr>
      </w:pPr>
      <w:r w:rsidRPr="008B406E">
        <w:rPr>
          <w:sz w:val="28"/>
          <w:szCs w:val="28"/>
        </w:rPr>
        <w:t xml:space="preserve">Найти </w:t>
      </w:r>
      <w:r>
        <w:rPr>
          <w:sz w:val="28"/>
          <w:szCs w:val="28"/>
        </w:rPr>
        <w:t xml:space="preserve">ещё </w:t>
      </w:r>
      <w:r w:rsidRPr="008B406E">
        <w:rPr>
          <w:sz w:val="28"/>
          <w:szCs w:val="28"/>
        </w:rPr>
        <w:t xml:space="preserve">предложения с однородными членами. </w:t>
      </w:r>
      <w:r>
        <w:rPr>
          <w:sz w:val="28"/>
          <w:szCs w:val="28"/>
        </w:rPr>
        <w:t>Подчеркни о</w:t>
      </w:r>
      <w:r w:rsidRPr="008B406E">
        <w:rPr>
          <w:sz w:val="28"/>
          <w:szCs w:val="28"/>
        </w:rPr>
        <w:t xml:space="preserve">днородные члены </w:t>
      </w:r>
      <w:r>
        <w:rPr>
          <w:sz w:val="28"/>
          <w:szCs w:val="28"/>
        </w:rPr>
        <w:t>в предложениях.</w:t>
      </w:r>
    </w:p>
    <w:p w:rsidR="00C3549E" w:rsidRPr="00427A82" w:rsidRDefault="00C3549E" w:rsidP="00C35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3549E" w:rsidRPr="00427A82" w:rsidSect="00965FD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3EB"/>
    <w:multiLevelType w:val="hybridMultilevel"/>
    <w:tmpl w:val="925E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4601"/>
    <w:multiLevelType w:val="hybridMultilevel"/>
    <w:tmpl w:val="926CB1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B34AD5"/>
    <w:multiLevelType w:val="hybridMultilevel"/>
    <w:tmpl w:val="498C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85589"/>
    <w:multiLevelType w:val="hybridMultilevel"/>
    <w:tmpl w:val="7F6E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2803"/>
    <w:multiLevelType w:val="hybridMultilevel"/>
    <w:tmpl w:val="703A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472B8"/>
    <w:multiLevelType w:val="hybridMultilevel"/>
    <w:tmpl w:val="7A52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14FF"/>
    <w:multiLevelType w:val="hybridMultilevel"/>
    <w:tmpl w:val="43A2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00A78"/>
    <w:multiLevelType w:val="hybridMultilevel"/>
    <w:tmpl w:val="B5B8EB34"/>
    <w:lvl w:ilvl="0" w:tplc="6AC44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61F33"/>
    <w:multiLevelType w:val="hybridMultilevel"/>
    <w:tmpl w:val="345632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65958"/>
    <w:multiLevelType w:val="hybridMultilevel"/>
    <w:tmpl w:val="4BCE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D42B7"/>
    <w:multiLevelType w:val="hybridMultilevel"/>
    <w:tmpl w:val="C76E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334E4"/>
    <w:multiLevelType w:val="hybridMultilevel"/>
    <w:tmpl w:val="7D5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23F3E"/>
    <w:multiLevelType w:val="hybridMultilevel"/>
    <w:tmpl w:val="C35C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B71BC"/>
    <w:multiLevelType w:val="hybridMultilevel"/>
    <w:tmpl w:val="96FA5A38"/>
    <w:lvl w:ilvl="0" w:tplc="7988F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C5C7F"/>
    <w:multiLevelType w:val="hybridMultilevel"/>
    <w:tmpl w:val="F614E076"/>
    <w:lvl w:ilvl="0" w:tplc="978C4630">
      <w:start w:val="1"/>
      <w:numFmt w:val="decimal"/>
      <w:lvlText w:val="%1)"/>
      <w:lvlJc w:val="left"/>
      <w:pPr>
        <w:ind w:left="36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>
    <w:nsid w:val="70F81722"/>
    <w:multiLevelType w:val="hybridMultilevel"/>
    <w:tmpl w:val="3DB8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2"/>
  </w:num>
  <w:num w:numId="7">
    <w:abstractNumId w:val="3"/>
  </w:num>
  <w:num w:numId="8">
    <w:abstractNumId w:val="13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  <w:num w:numId="13">
    <w:abstractNumId w:val="2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C8"/>
    <w:rsid w:val="00036651"/>
    <w:rsid w:val="000449A7"/>
    <w:rsid w:val="00143275"/>
    <w:rsid w:val="00173482"/>
    <w:rsid w:val="002B2447"/>
    <w:rsid w:val="0031533D"/>
    <w:rsid w:val="003A71C7"/>
    <w:rsid w:val="006600C8"/>
    <w:rsid w:val="00776F43"/>
    <w:rsid w:val="007E0F09"/>
    <w:rsid w:val="008D44E4"/>
    <w:rsid w:val="00965FD7"/>
    <w:rsid w:val="00C3549E"/>
    <w:rsid w:val="00D411DC"/>
    <w:rsid w:val="00EC647D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651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1533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33D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table" w:styleId="a5">
    <w:name w:val="Table Grid"/>
    <w:basedOn w:val="a1"/>
    <w:rsid w:val="0031533D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5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qFormat/>
    <w:rsid w:val="0031533D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C354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uiPriority w:val="99"/>
    <w:qFormat/>
    <w:rsid w:val="00C3549E"/>
    <w:pPr>
      <w:widowControl w:val="0"/>
      <w:autoSpaceDE w:val="0"/>
      <w:autoSpaceDN w:val="0"/>
      <w:adjustRightInd w:val="0"/>
      <w:spacing w:after="0" w:line="320" w:lineRule="exact"/>
      <w:ind w:hanging="8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qFormat/>
    <w:rsid w:val="00C3549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uiPriority w:val="99"/>
    <w:qFormat/>
    <w:rsid w:val="00C3549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C3549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651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1533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33D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table" w:styleId="a5">
    <w:name w:val="Table Grid"/>
    <w:basedOn w:val="a1"/>
    <w:rsid w:val="0031533D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5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qFormat/>
    <w:rsid w:val="0031533D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C354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uiPriority w:val="99"/>
    <w:qFormat/>
    <w:rsid w:val="00C3549E"/>
    <w:pPr>
      <w:widowControl w:val="0"/>
      <w:autoSpaceDE w:val="0"/>
      <w:autoSpaceDN w:val="0"/>
      <w:adjustRightInd w:val="0"/>
      <w:spacing w:after="0" w:line="320" w:lineRule="exact"/>
      <w:ind w:hanging="8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qFormat/>
    <w:rsid w:val="00C3549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uiPriority w:val="99"/>
    <w:qFormat/>
    <w:rsid w:val="00C3549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C3549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8</cp:revision>
  <cp:lastPrinted>2025-04-03T07:13:00Z</cp:lastPrinted>
  <dcterms:created xsi:type="dcterms:W3CDTF">2025-03-07T09:43:00Z</dcterms:created>
  <dcterms:modified xsi:type="dcterms:W3CDTF">2025-04-03T07:16:00Z</dcterms:modified>
</cp:coreProperties>
</file>