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1F" w:rsidRDefault="00FE1685" w:rsidP="00505AB9">
      <w:pPr>
        <w:pStyle w:val="a4"/>
        <w:spacing w:line="259" w:lineRule="auto"/>
        <w:ind w:left="0" w:firstLine="0"/>
        <w:jc w:val="center"/>
        <w:rPr>
          <w:spacing w:val="-5"/>
          <w:sz w:val="24"/>
          <w:szCs w:val="24"/>
        </w:rPr>
      </w:pPr>
      <w:r w:rsidRPr="00E00E1F">
        <w:rPr>
          <w:sz w:val="24"/>
          <w:szCs w:val="24"/>
        </w:rPr>
        <w:t>Анализ</w:t>
      </w:r>
      <w:r w:rsidRPr="00E00E1F">
        <w:rPr>
          <w:spacing w:val="-4"/>
          <w:sz w:val="24"/>
          <w:szCs w:val="24"/>
        </w:rPr>
        <w:t xml:space="preserve"> </w:t>
      </w:r>
      <w:r w:rsidRPr="00E00E1F">
        <w:rPr>
          <w:sz w:val="24"/>
          <w:szCs w:val="24"/>
        </w:rPr>
        <w:t>работы</w:t>
      </w:r>
      <w:r w:rsidRPr="00E00E1F">
        <w:rPr>
          <w:spacing w:val="-6"/>
          <w:sz w:val="24"/>
          <w:szCs w:val="24"/>
        </w:rPr>
        <w:t xml:space="preserve"> </w:t>
      </w:r>
      <w:r w:rsidRPr="00E00E1F">
        <w:rPr>
          <w:sz w:val="24"/>
          <w:szCs w:val="24"/>
        </w:rPr>
        <w:t>по</w:t>
      </w:r>
      <w:r w:rsidRPr="00E00E1F">
        <w:rPr>
          <w:spacing w:val="-4"/>
          <w:sz w:val="24"/>
          <w:szCs w:val="24"/>
        </w:rPr>
        <w:t xml:space="preserve"> </w:t>
      </w:r>
      <w:r w:rsidRPr="00E00E1F">
        <w:rPr>
          <w:sz w:val="24"/>
          <w:szCs w:val="24"/>
        </w:rPr>
        <w:t>аттестации</w:t>
      </w:r>
      <w:r w:rsidRPr="00E00E1F">
        <w:rPr>
          <w:spacing w:val="-5"/>
          <w:sz w:val="24"/>
          <w:szCs w:val="24"/>
        </w:rPr>
        <w:t xml:space="preserve"> </w:t>
      </w:r>
      <w:r w:rsidRPr="00E00E1F">
        <w:rPr>
          <w:sz w:val="24"/>
          <w:szCs w:val="24"/>
        </w:rPr>
        <w:t>педагогических</w:t>
      </w:r>
      <w:r w:rsidRPr="00E00E1F">
        <w:rPr>
          <w:spacing w:val="-4"/>
          <w:sz w:val="24"/>
          <w:szCs w:val="24"/>
        </w:rPr>
        <w:t xml:space="preserve"> </w:t>
      </w:r>
      <w:r w:rsidRPr="00E00E1F">
        <w:rPr>
          <w:sz w:val="24"/>
          <w:szCs w:val="24"/>
        </w:rPr>
        <w:t>работников</w:t>
      </w:r>
      <w:r w:rsidRPr="00E00E1F">
        <w:rPr>
          <w:spacing w:val="-5"/>
          <w:sz w:val="24"/>
          <w:szCs w:val="24"/>
        </w:rPr>
        <w:t xml:space="preserve"> </w:t>
      </w:r>
    </w:p>
    <w:p w:rsidR="004F280D" w:rsidRPr="00E00E1F" w:rsidRDefault="004F280D" w:rsidP="00505AB9">
      <w:pPr>
        <w:pStyle w:val="a4"/>
        <w:spacing w:line="259" w:lineRule="auto"/>
        <w:ind w:left="0" w:firstLine="0"/>
        <w:jc w:val="center"/>
        <w:rPr>
          <w:sz w:val="24"/>
          <w:szCs w:val="24"/>
        </w:rPr>
      </w:pPr>
      <w:r w:rsidRPr="00E00E1F">
        <w:rPr>
          <w:spacing w:val="-5"/>
          <w:sz w:val="24"/>
          <w:szCs w:val="24"/>
        </w:rPr>
        <w:t xml:space="preserve">образовательного </w:t>
      </w:r>
      <w:r w:rsidR="00FE1685" w:rsidRPr="00E00E1F">
        <w:rPr>
          <w:sz w:val="24"/>
          <w:szCs w:val="24"/>
        </w:rPr>
        <w:t>учреждения</w:t>
      </w:r>
    </w:p>
    <w:p w:rsidR="00CA110A" w:rsidRDefault="00FE1685" w:rsidP="00505AB9">
      <w:pPr>
        <w:pStyle w:val="a4"/>
        <w:spacing w:line="259" w:lineRule="auto"/>
        <w:ind w:left="0" w:firstLine="0"/>
        <w:jc w:val="center"/>
        <w:rPr>
          <w:sz w:val="24"/>
          <w:szCs w:val="24"/>
        </w:rPr>
      </w:pPr>
      <w:r w:rsidRPr="00E00E1F">
        <w:rPr>
          <w:spacing w:val="-67"/>
          <w:sz w:val="24"/>
          <w:szCs w:val="24"/>
        </w:rPr>
        <w:t xml:space="preserve"> </w:t>
      </w:r>
      <w:r w:rsidR="004C464D" w:rsidRPr="00E00E1F">
        <w:rPr>
          <w:sz w:val="24"/>
          <w:szCs w:val="24"/>
        </w:rPr>
        <w:t>202</w:t>
      </w:r>
      <w:r w:rsidR="00787CBD">
        <w:rPr>
          <w:sz w:val="24"/>
          <w:szCs w:val="24"/>
        </w:rPr>
        <w:t>5</w:t>
      </w:r>
      <w:r w:rsidR="004C464D" w:rsidRPr="00E00E1F">
        <w:rPr>
          <w:spacing w:val="-1"/>
          <w:sz w:val="24"/>
          <w:szCs w:val="24"/>
        </w:rPr>
        <w:t xml:space="preserve"> </w:t>
      </w:r>
      <w:r w:rsidR="004C464D" w:rsidRPr="00E00E1F">
        <w:rPr>
          <w:sz w:val="24"/>
          <w:szCs w:val="24"/>
        </w:rPr>
        <w:t>год</w:t>
      </w:r>
    </w:p>
    <w:p w:rsidR="00C115D1" w:rsidRPr="00E00E1F" w:rsidRDefault="00C115D1" w:rsidP="00505AB9">
      <w:pPr>
        <w:pStyle w:val="a4"/>
        <w:spacing w:line="259" w:lineRule="auto"/>
        <w:ind w:left="0" w:firstLine="0"/>
        <w:jc w:val="center"/>
        <w:rPr>
          <w:sz w:val="24"/>
          <w:szCs w:val="24"/>
        </w:rPr>
      </w:pPr>
    </w:p>
    <w:p w:rsidR="00E62252" w:rsidRPr="003E07BA" w:rsidRDefault="00BE6BDC" w:rsidP="003E07BA">
      <w:pPr>
        <w:pStyle w:val="10"/>
        <w:spacing w:line="276" w:lineRule="auto"/>
        <w:ind w:firstLine="709"/>
        <w:jc w:val="both"/>
        <w:rPr>
          <w:color w:val="000000"/>
          <w:sz w:val="26"/>
          <w:szCs w:val="26"/>
          <w:lang w:val="ru-RU" w:eastAsia="ru-RU" w:bidi="ru-RU"/>
        </w:rPr>
      </w:pPr>
      <w:r w:rsidRPr="003E07BA">
        <w:rPr>
          <w:color w:val="000000"/>
          <w:sz w:val="26"/>
          <w:szCs w:val="26"/>
          <w:lang w:val="ru-RU" w:eastAsia="ru-RU" w:bidi="ru-RU"/>
        </w:rPr>
        <w:t>Отличительными чертами современного педагога явля</w:t>
      </w:r>
      <w:r>
        <w:rPr>
          <w:color w:val="000000"/>
          <w:sz w:val="26"/>
          <w:szCs w:val="26"/>
          <w:lang w:val="ru-RU" w:eastAsia="ru-RU" w:bidi="ru-RU"/>
        </w:rPr>
        <w:t>е</w:t>
      </w:r>
      <w:r w:rsidRPr="003E07BA">
        <w:rPr>
          <w:color w:val="000000"/>
          <w:sz w:val="26"/>
          <w:szCs w:val="26"/>
          <w:lang w:val="ru-RU" w:eastAsia="ru-RU" w:bidi="ru-RU"/>
        </w:rPr>
        <w:t xml:space="preserve">тся постоянное самосовершенствование, самокритичность, эрудиция и высокая культура труда. </w:t>
      </w:r>
      <w:r>
        <w:rPr>
          <w:color w:val="000000"/>
          <w:sz w:val="26"/>
          <w:szCs w:val="26"/>
          <w:lang w:val="ru-RU" w:eastAsia="ru-RU" w:bidi="ru-RU"/>
        </w:rPr>
        <w:tab/>
      </w:r>
      <w:r w:rsidR="00E62252" w:rsidRPr="003E07BA">
        <w:rPr>
          <w:color w:val="000000"/>
          <w:sz w:val="26"/>
          <w:szCs w:val="26"/>
          <w:lang w:val="ru-RU" w:eastAsia="ru-RU" w:bidi="ru-RU"/>
        </w:rPr>
        <w:t xml:space="preserve"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 Образовательное учреждение способно выполнить свою миссию только в том случае, если оно укомплектовано квалифицированными кадрами. </w:t>
      </w:r>
    </w:p>
    <w:p w:rsidR="00E62252" w:rsidRPr="003E07BA" w:rsidRDefault="00E62252" w:rsidP="003E07BA">
      <w:pPr>
        <w:pStyle w:val="10"/>
        <w:spacing w:line="276" w:lineRule="auto"/>
        <w:ind w:firstLine="709"/>
        <w:jc w:val="both"/>
        <w:rPr>
          <w:color w:val="000000"/>
          <w:sz w:val="26"/>
          <w:szCs w:val="26"/>
          <w:lang w:val="ru-RU" w:eastAsia="ru-RU" w:bidi="ru-RU"/>
        </w:rPr>
      </w:pPr>
      <w:r w:rsidRPr="003E07BA">
        <w:rPr>
          <w:color w:val="000000"/>
          <w:sz w:val="26"/>
          <w:szCs w:val="26"/>
          <w:lang w:val="ru-RU" w:eastAsia="ru-RU" w:bidi="ru-RU"/>
        </w:rPr>
        <w:t>Показатель профессионализма учителя - наличие первой или высшей квалификационной категории.</w:t>
      </w:r>
    </w:p>
    <w:p w:rsidR="00301E82" w:rsidRPr="008C526F" w:rsidRDefault="008C526F" w:rsidP="00E62252">
      <w:pPr>
        <w:widowControl/>
        <w:shd w:val="clear" w:color="auto" w:fill="FFFFFF"/>
        <w:autoSpaceDE/>
        <w:autoSpaceDN/>
        <w:spacing w:line="276" w:lineRule="auto"/>
        <w:jc w:val="both"/>
        <w:rPr>
          <w:color w:val="333333"/>
          <w:sz w:val="26"/>
          <w:szCs w:val="26"/>
          <w:lang w:eastAsia="ru-RU"/>
        </w:rPr>
      </w:pPr>
      <w:r>
        <w:rPr>
          <w:color w:val="333333"/>
          <w:sz w:val="28"/>
          <w:szCs w:val="28"/>
          <w:lang w:eastAsia="ru-RU"/>
        </w:rPr>
        <w:tab/>
      </w:r>
      <w:r w:rsidR="00BE6BDC" w:rsidRPr="008C526F">
        <w:rPr>
          <w:color w:val="333333"/>
          <w:sz w:val="26"/>
          <w:szCs w:val="26"/>
          <w:lang w:eastAsia="ru-RU"/>
        </w:rPr>
        <w:t>Проанализируем следующие показатели</w:t>
      </w:r>
    </w:p>
    <w:p w:rsidR="008C526F" w:rsidRDefault="00BE6BDC" w:rsidP="008C526F">
      <w:pPr>
        <w:pStyle w:val="a5"/>
        <w:numPr>
          <w:ilvl w:val="0"/>
          <w:numId w:val="3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8C526F">
        <w:rPr>
          <w:sz w:val="26"/>
          <w:szCs w:val="26"/>
        </w:rPr>
        <w:t xml:space="preserve">Анализ структуры кадрового состава педагогических работников по результатам завершившегося аттестационного периода. </w:t>
      </w:r>
    </w:p>
    <w:p w:rsidR="003D1E4B" w:rsidRDefault="00BE6BDC" w:rsidP="003D1E4B">
      <w:pPr>
        <w:pStyle w:val="a5"/>
        <w:numPr>
          <w:ilvl w:val="0"/>
          <w:numId w:val="3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8C526F">
        <w:rPr>
          <w:sz w:val="26"/>
          <w:szCs w:val="26"/>
        </w:rPr>
        <w:t>Анализ по результатам заверши</w:t>
      </w:r>
      <w:r w:rsidR="00C115D1">
        <w:rPr>
          <w:sz w:val="26"/>
          <w:szCs w:val="26"/>
        </w:rPr>
        <w:t>вшегося аттестационного периода.</w:t>
      </w:r>
    </w:p>
    <w:p w:rsidR="00C115D1" w:rsidRPr="00C115D1" w:rsidRDefault="00C115D1" w:rsidP="00C115D1">
      <w:pPr>
        <w:pStyle w:val="a5"/>
        <w:spacing w:line="276" w:lineRule="auto"/>
        <w:ind w:left="709"/>
        <w:jc w:val="both"/>
        <w:rPr>
          <w:sz w:val="26"/>
          <w:szCs w:val="26"/>
        </w:rPr>
      </w:pPr>
    </w:p>
    <w:p w:rsidR="003D1E4B" w:rsidRPr="003D1E4B" w:rsidRDefault="003D1E4B" w:rsidP="003D1E4B">
      <w:pPr>
        <w:pStyle w:val="a5"/>
        <w:numPr>
          <w:ilvl w:val="0"/>
          <w:numId w:val="33"/>
        </w:numPr>
        <w:ind w:left="0" w:firstLine="0"/>
        <w:jc w:val="both"/>
        <w:rPr>
          <w:b/>
          <w:sz w:val="26"/>
          <w:szCs w:val="26"/>
        </w:rPr>
      </w:pPr>
      <w:r w:rsidRPr="003D1E4B">
        <w:rPr>
          <w:b/>
          <w:sz w:val="26"/>
          <w:szCs w:val="26"/>
        </w:rPr>
        <w:t xml:space="preserve">Анализ структуры кадрового состава педагогических работников по результатам завершившегося 2025г. </w:t>
      </w:r>
    </w:p>
    <w:p w:rsidR="00C115D1" w:rsidRDefault="00C115D1" w:rsidP="00C115D1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D1E4B" w:rsidRPr="003D1E4B" w:rsidRDefault="00C115D1" w:rsidP="00C115D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D1E4B" w:rsidRPr="003D1E4B">
        <w:rPr>
          <w:sz w:val="26"/>
          <w:szCs w:val="26"/>
        </w:rPr>
        <w:t>На конец 2025 года учебно-воспитательный процесс осуществляет 21 человек.</w:t>
      </w:r>
    </w:p>
    <w:p w:rsidR="00C115D1" w:rsidRDefault="00C115D1" w:rsidP="003D1E4B">
      <w:pPr>
        <w:spacing w:line="276" w:lineRule="auto"/>
        <w:jc w:val="both"/>
        <w:rPr>
          <w:b/>
          <w:sz w:val="26"/>
          <w:szCs w:val="26"/>
        </w:rPr>
      </w:pPr>
    </w:p>
    <w:p w:rsidR="003D1E4B" w:rsidRPr="003D1E4B" w:rsidRDefault="00C115D1" w:rsidP="00C115D1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D1E4B" w:rsidRPr="003D1E4B">
        <w:rPr>
          <w:b/>
          <w:sz w:val="26"/>
          <w:szCs w:val="26"/>
        </w:rPr>
        <w:t>По образованию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"/>
        <w:gridCol w:w="992"/>
        <w:gridCol w:w="992"/>
        <w:gridCol w:w="493"/>
        <w:gridCol w:w="657"/>
        <w:gridCol w:w="657"/>
        <w:gridCol w:w="657"/>
        <w:gridCol w:w="555"/>
        <w:gridCol w:w="2820"/>
      </w:tblGrid>
      <w:tr w:rsidR="003D1E4B" w:rsidRPr="003D1E4B" w:rsidTr="003D1E4B">
        <w:trPr>
          <w:trHeight w:val="224"/>
        </w:trPr>
        <w:tc>
          <w:tcPr>
            <w:tcW w:w="1242" w:type="dxa"/>
            <w:vMerge w:val="restart"/>
            <w:shd w:val="clear" w:color="auto" w:fill="auto"/>
          </w:tcPr>
          <w:p w:rsidR="003D1E4B" w:rsidRPr="003D1E4B" w:rsidRDefault="003D1E4B" w:rsidP="003D1E4B"/>
        </w:tc>
        <w:tc>
          <w:tcPr>
            <w:tcW w:w="541" w:type="dxa"/>
            <w:vMerge w:val="restart"/>
            <w:shd w:val="clear" w:color="auto" w:fill="F2F2F2"/>
            <w:textDirection w:val="btLr"/>
          </w:tcPr>
          <w:p w:rsidR="003D1E4B" w:rsidRPr="003D1E4B" w:rsidRDefault="003D1E4B" w:rsidP="003D1E4B">
            <w:pPr>
              <w:ind w:left="113" w:right="113"/>
              <w:rPr>
                <w:b/>
              </w:rPr>
            </w:pPr>
            <w:r w:rsidRPr="003D1E4B">
              <w:rPr>
                <w:b/>
              </w:rPr>
              <w:t>Всего</w:t>
            </w:r>
          </w:p>
        </w:tc>
        <w:tc>
          <w:tcPr>
            <w:tcW w:w="7823" w:type="dxa"/>
            <w:gridSpan w:val="8"/>
          </w:tcPr>
          <w:p w:rsidR="003D1E4B" w:rsidRPr="003D1E4B" w:rsidRDefault="003D1E4B" w:rsidP="003D1E4B">
            <w:pPr>
              <w:jc w:val="center"/>
            </w:pPr>
            <w:r w:rsidRPr="003D1E4B">
              <w:rPr>
                <w:b/>
              </w:rPr>
              <w:t>Из них:</w:t>
            </w:r>
          </w:p>
        </w:tc>
      </w:tr>
      <w:tr w:rsidR="003D1E4B" w:rsidRPr="003D1E4B" w:rsidTr="003D1E4B">
        <w:trPr>
          <w:cantSplit/>
          <w:trHeight w:val="1667"/>
        </w:trPr>
        <w:tc>
          <w:tcPr>
            <w:tcW w:w="1242" w:type="dxa"/>
            <w:vMerge/>
            <w:shd w:val="clear" w:color="auto" w:fill="auto"/>
          </w:tcPr>
          <w:p w:rsidR="003D1E4B" w:rsidRPr="003D1E4B" w:rsidRDefault="003D1E4B" w:rsidP="003D1E4B"/>
        </w:tc>
        <w:tc>
          <w:tcPr>
            <w:tcW w:w="541" w:type="dxa"/>
            <w:vMerge/>
            <w:shd w:val="clear" w:color="auto" w:fill="F2F2F2"/>
          </w:tcPr>
          <w:p w:rsidR="003D1E4B" w:rsidRPr="003D1E4B" w:rsidRDefault="003D1E4B" w:rsidP="003D1E4B">
            <w:pPr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учителей начальных классов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учителей</w:t>
            </w:r>
          </w:p>
          <w:p w:rsidR="003D1E4B" w:rsidRPr="003D1E4B" w:rsidRDefault="003D1E4B" w:rsidP="003D1E4B">
            <w:pPr>
              <w:ind w:right="113"/>
              <w:jc w:val="center"/>
            </w:pPr>
            <w:r w:rsidRPr="003D1E4B">
              <w:t>основного звена</w:t>
            </w:r>
          </w:p>
        </w:tc>
        <w:tc>
          <w:tcPr>
            <w:tcW w:w="493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учителя д\о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учителя-логопеды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воспитателей ГПД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социальный педагог</w:t>
            </w:r>
          </w:p>
        </w:tc>
        <w:tc>
          <w:tcPr>
            <w:tcW w:w="555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  <w:r w:rsidRPr="003D1E4B">
              <w:t>педагог-организатор</w:t>
            </w:r>
          </w:p>
        </w:tc>
        <w:tc>
          <w:tcPr>
            <w:tcW w:w="2820" w:type="dxa"/>
            <w:shd w:val="clear" w:color="auto" w:fill="auto"/>
            <w:textDirection w:val="btLr"/>
          </w:tcPr>
          <w:p w:rsidR="003D1E4B" w:rsidRPr="003D1E4B" w:rsidRDefault="003D1E4B" w:rsidP="003D1E4B">
            <w:pPr>
              <w:ind w:right="113"/>
              <w:jc w:val="center"/>
            </w:pPr>
          </w:p>
        </w:tc>
      </w:tr>
      <w:tr w:rsidR="003D1E4B" w:rsidRPr="003D1E4B" w:rsidTr="003D1E4B">
        <w:trPr>
          <w:trHeight w:val="146"/>
        </w:trPr>
        <w:tc>
          <w:tcPr>
            <w:tcW w:w="1242" w:type="dxa"/>
            <w:vMerge/>
            <w:shd w:val="clear" w:color="auto" w:fill="auto"/>
          </w:tcPr>
          <w:p w:rsidR="003D1E4B" w:rsidRPr="003D1E4B" w:rsidRDefault="003D1E4B" w:rsidP="003D1E4B"/>
        </w:tc>
        <w:tc>
          <w:tcPr>
            <w:tcW w:w="541" w:type="dxa"/>
            <w:shd w:val="clear" w:color="auto" w:fill="F2F2F2"/>
          </w:tcPr>
          <w:p w:rsidR="003D1E4B" w:rsidRPr="003D1E4B" w:rsidRDefault="003D1E4B" w:rsidP="003D1E4B">
            <w:pPr>
              <w:jc w:val="center"/>
              <w:rPr>
                <w:b/>
              </w:rPr>
            </w:pPr>
            <w:r w:rsidRPr="003D1E4B">
              <w:rPr>
                <w:b/>
              </w:rPr>
              <w:t>21</w:t>
            </w:r>
          </w:p>
        </w:tc>
        <w:tc>
          <w:tcPr>
            <w:tcW w:w="992" w:type="dxa"/>
          </w:tcPr>
          <w:p w:rsidR="003D1E4B" w:rsidRPr="003D1E4B" w:rsidRDefault="003D1E4B" w:rsidP="003D1E4B">
            <w:pPr>
              <w:jc w:val="center"/>
            </w:pPr>
            <w:r w:rsidRPr="003D1E4B">
              <w:t>4</w:t>
            </w:r>
          </w:p>
        </w:tc>
        <w:tc>
          <w:tcPr>
            <w:tcW w:w="992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11</w:t>
            </w:r>
          </w:p>
        </w:tc>
        <w:tc>
          <w:tcPr>
            <w:tcW w:w="493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2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555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2820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</w:p>
        </w:tc>
      </w:tr>
      <w:tr w:rsidR="003D1E4B" w:rsidRPr="003D1E4B" w:rsidTr="003D1E4B">
        <w:trPr>
          <w:trHeight w:val="224"/>
        </w:trPr>
        <w:tc>
          <w:tcPr>
            <w:tcW w:w="9606" w:type="dxa"/>
            <w:gridSpan w:val="10"/>
            <w:shd w:val="clear" w:color="auto" w:fill="F2F2F2"/>
          </w:tcPr>
          <w:p w:rsidR="003D1E4B" w:rsidRPr="003D1E4B" w:rsidRDefault="003D1E4B" w:rsidP="003D1E4B">
            <w:pPr>
              <w:jc w:val="center"/>
              <w:rPr>
                <w:b/>
              </w:rPr>
            </w:pPr>
            <w:r w:rsidRPr="003D1E4B">
              <w:rPr>
                <w:b/>
              </w:rPr>
              <w:t>Образование</w:t>
            </w:r>
          </w:p>
        </w:tc>
      </w:tr>
      <w:tr w:rsidR="003D1E4B" w:rsidRPr="003D1E4B" w:rsidTr="003D1E4B">
        <w:trPr>
          <w:trHeight w:val="280"/>
        </w:trPr>
        <w:tc>
          <w:tcPr>
            <w:tcW w:w="1242" w:type="dxa"/>
            <w:shd w:val="clear" w:color="auto" w:fill="auto"/>
          </w:tcPr>
          <w:p w:rsidR="003D1E4B" w:rsidRPr="003D1E4B" w:rsidRDefault="003D1E4B" w:rsidP="003D1E4B">
            <w:r w:rsidRPr="003D1E4B">
              <w:t xml:space="preserve">Высшее </w:t>
            </w:r>
          </w:p>
        </w:tc>
        <w:tc>
          <w:tcPr>
            <w:tcW w:w="541" w:type="dxa"/>
            <w:shd w:val="clear" w:color="auto" w:fill="F2F2F2"/>
          </w:tcPr>
          <w:p w:rsidR="003D1E4B" w:rsidRPr="003D1E4B" w:rsidRDefault="003D1E4B" w:rsidP="003D1E4B">
            <w:pPr>
              <w:rPr>
                <w:b/>
              </w:rPr>
            </w:pPr>
            <w:r w:rsidRPr="003D1E4B">
              <w:rPr>
                <w:b/>
              </w:rPr>
              <w:t>12</w:t>
            </w:r>
          </w:p>
        </w:tc>
        <w:tc>
          <w:tcPr>
            <w:tcW w:w="992" w:type="dxa"/>
          </w:tcPr>
          <w:p w:rsidR="003D1E4B" w:rsidRPr="003D1E4B" w:rsidRDefault="003D1E4B" w:rsidP="003D1E4B">
            <w:pPr>
              <w:jc w:val="center"/>
            </w:pPr>
            <w:r w:rsidRPr="003D1E4B">
              <w:t>3</w:t>
            </w:r>
          </w:p>
        </w:tc>
        <w:tc>
          <w:tcPr>
            <w:tcW w:w="992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7</w:t>
            </w:r>
          </w:p>
        </w:tc>
        <w:tc>
          <w:tcPr>
            <w:tcW w:w="493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0</w:t>
            </w:r>
          </w:p>
        </w:tc>
        <w:tc>
          <w:tcPr>
            <w:tcW w:w="555" w:type="dxa"/>
            <w:shd w:val="clear" w:color="auto" w:fill="auto"/>
          </w:tcPr>
          <w:p w:rsidR="003D1E4B" w:rsidRPr="003D1E4B" w:rsidRDefault="003D1E4B" w:rsidP="003D1E4B">
            <w:r w:rsidRPr="003D1E4B">
              <w:t>0</w:t>
            </w:r>
          </w:p>
        </w:tc>
        <w:tc>
          <w:tcPr>
            <w:tcW w:w="2820" w:type="dxa"/>
            <w:shd w:val="clear" w:color="auto" w:fill="auto"/>
          </w:tcPr>
          <w:p w:rsidR="003D1E4B" w:rsidRPr="003D1E4B" w:rsidRDefault="003D1E4B" w:rsidP="003D1E4B">
            <w:r w:rsidRPr="003D1E4B">
              <w:t>Абашева С.А.</w:t>
            </w:r>
          </w:p>
          <w:p w:rsidR="003D1E4B" w:rsidRPr="003D1E4B" w:rsidRDefault="003D1E4B" w:rsidP="003D1E4B">
            <w:r w:rsidRPr="003D1E4B">
              <w:t>Горкунов И.А.</w:t>
            </w:r>
          </w:p>
          <w:p w:rsidR="003D1E4B" w:rsidRPr="003D1E4B" w:rsidRDefault="003D1E4B" w:rsidP="003D1E4B">
            <w:r w:rsidRPr="003D1E4B">
              <w:t>Караваева Л.А.</w:t>
            </w:r>
          </w:p>
          <w:p w:rsidR="003D1E4B" w:rsidRPr="003D1E4B" w:rsidRDefault="003D1E4B" w:rsidP="003D1E4B">
            <w:r w:rsidRPr="003D1E4B">
              <w:t>Кузнецова Н.А.</w:t>
            </w:r>
          </w:p>
          <w:p w:rsidR="003D1E4B" w:rsidRPr="003D1E4B" w:rsidRDefault="003D1E4B" w:rsidP="003D1E4B">
            <w:r w:rsidRPr="003D1E4B">
              <w:t>Попова Е.Ю.</w:t>
            </w:r>
          </w:p>
          <w:p w:rsidR="003D1E4B" w:rsidRPr="003D1E4B" w:rsidRDefault="003D1E4B" w:rsidP="003D1E4B">
            <w:r w:rsidRPr="003D1E4B">
              <w:t>Попова О.В.</w:t>
            </w:r>
          </w:p>
          <w:p w:rsidR="003D1E4B" w:rsidRPr="003D1E4B" w:rsidRDefault="003D1E4B" w:rsidP="003D1E4B">
            <w:r w:rsidRPr="003D1E4B">
              <w:t>Харина Е.А.</w:t>
            </w:r>
          </w:p>
          <w:p w:rsidR="003D1E4B" w:rsidRPr="003D1E4B" w:rsidRDefault="003D1E4B" w:rsidP="003D1E4B">
            <w:r w:rsidRPr="003D1E4B">
              <w:t>Хасанова Л.М.</w:t>
            </w:r>
          </w:p>
          <w:p w:rsidR="003D1E4B" w:rsidRPr="003D1E4B" w:rsidRDefault="003D1E4B" w:rsidP="003D1E4B">
            <w:r w:rsidRPr="003D1E4B">
              <w:t>Черепанова И.В.</w:t>
            </w:r>
          </w:p>
          <w:p w:rsidR="003D1E4B" w:rsidRPr="003D1E4B" w:rsidRDefault="003D1E4B" w:rsidP="003D1E4B">
            <w:r w:rsidRPr="003D1E4B">
              <w:t>Шабардина К.А.</w:t>
            </w:r>
          </w:p>
          <w:p w:rsidR="003D1E4B" w:rsidRPr="003D1E4B" w:rsidRDefault="003D1E4B" w:rsidP="003D1E4B">
            <w:r w:rsidRPr="003D1E4B">
              <w:t>Шевалдина С.М.</w:t>
            </w:r>
          </w:p>
          <w:p w:rsidR="003D1E4B" w:rsidRPr="003D1E4B" w:rsidRDefault="003D1E4B" w:rsidP="003D1E4B">
            <w:r w:rsidRPr="003D1E4B">
              <w:t>Янченко О.А</w:t>
            </w:r>
          </w:p>
        </w:tc>
      </w:tr>
      <w:tr w:rsidR="003D1E4B" w:rsidRPr="003D1E4B" w:rsidTr="003D1E4B">
        <w:trPr>
          <w:trHeight w:val="269"/>
        </w:trPr>
        <w:tc>
          <w:tcPr>
            <w:tcW w:w="1242" w:type="dxa"/>
            <w:shd w:val="clear" w:color="auto" w:fill="auto"/>
          </w:tcPr>
          <w:p w:rsidR="003D1E4B" w:rsidRPr="003D1E4B" w:rsidRDefault="003D1E4B" w:rsidP="003D1E4B">
            <w:r w:rsidRPr="003D1E4B">
              <w:t xml:space="preserve">Среднее </w:t>
            </w:r>
          </w:p>
        </w:tc>
        <w:tc>
          <w:tcPr>
            <w:tcW w:w="541" w:type="dxa"/>
            <w:shd w:val="clear" w:color="auto" w:fill="F2F2F2"/>
          </w:tcPr>
          <w:p w:rsidR="003D1E4B" w:rsidRPr="003D1E4B" w:rsidRDefault="003D1E4B" w:rsidP="003D1E4B">
            <w:pPr>
              <w:jc w:val="center"/>
              <w:rPr>
                <w:b/>
              </w:rPr>
            </w:pPr>
            <w:r w:rsidRPr="003D1E4B">
              <w:rPr>
                <w:b/>
              </w:rPr>
              <w:t>9</w:t>
            </w:r>
          </w:p>
        </w:tc>
        <w:tc>
          <w:tcPr>
            <w:tcW w:w="992" w:type="dxa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992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4</w:t>
            </w:r>
          </w:p>
        </w:tc>
        <w:tc>
          <w:tcPr>
            <w:tcW w:w="493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2</w:t>
            </w:r>
          </w:p>
        </w:tc>
        <w:tc>
          <w:tcPr>
            <w:tcW w:w="657" w:type="dxa"/>
            <w:shd w:val="clear" w:color="auto" w:fill="auto"/>
          </w:tcPr>
          <w:p w:rsidR="003D1E4B" w:rsidRPr="003D1E4B" w:rsidRDefault="003D1E4B" w:rsidP="003D1E4B">
            <w:pPr>
              <w:jc w:val="center"/>
            </w:pPr>
            <w:r w:rsidRPr="003D1E4B">
              <w:t>1</w:t>
            </w:r>
          </w:p>
        </w:tc>
        <w:tc>
          <w:tcPr>
            <w:tcW w:w="555" w:type="dxa"/>
            <w:shd w:val="clear" w:color="auto" w:fill="auto"/>
          </w:tcPr>
          <w:p w:rsidR="003D1E4B" w:rsidRPr="003D1E4B" w:rsidRDefault="003D1E4B" w:rsidP="003D1E4B">
            <w:r w:rsidRPr="003D1E4B">
              <w:t>1</w:t>
            </w:r>
          </w:p>
        </w:tc>
        <w:tc>
          <w:tcPr>
            <w:tcW w:w="2820" w:type="dxa"/>
            <w:shd w:val="clear" w:color="auto" w:fill="auto"/>
          </w:tcPr>
          <w:p w:rsidR="003D1E4B" w:rsidRPr="003D1E4B" w:rsidRDefault="003D1E4B" w:rsidP="003D1E4B">
            <w:r w:rsidRPr="003D1E4B">
              <w:t>Александрова Е.А.</w:t>
            </w:r>
          </w:p>
          <w:p w:rsidR="003D1E4B" w:rsidRPr="003D1E4B" w:rsidRDefault="003D1E4B" w:rsidP="003D1E4B">
            <w:r w:rsidRPr="003D1E4B">
              <w:t>Попыванова С.В.</w:t>
            </w:r>
          </w:p>
          <w:p w:rsidR="003D1E4B" w:rsidRPr="003D1E4B" w:rsidRDefault="003D1E4B" w:rsidP="003D1E4B">
            <w:r w:rsidRPr="003D1E4B">
              <w:t>Пупкова Л.В.</w:t>
            </w:r>
          </w:p>
          <w:p w:rsidR="003D1E4B" w:rsidRPr="003D1E4B" w:rsidRDefault="003D1E4B" w:rsidP="003D1E4B">
            <w:r w:rsidRPr="003D1E4B">
              <w:t>Серебренникова Ю.В.</w:t>
            </w:r>
          </w:p>
          <w:p w:rsidR="003D1E4B" w:rsidRPr="003D1E4B" w:rsidRDefault="003D1E4B" w:rsidP="003D1E4B">
            <w:r w:rsidRPr="003D1E4B">
              <w:t>Якимов В.С.</w:t>
            </w:r>
          </w:p>
          <w:p w:rsidR="003D1E4B" w:rsidRPr="003D1E4B" w:rsidRDefault="003D1E4B" w:rsidP="003D1E4B">
            <w:r w:rsidRPr="003D1E4B">
              <w:lastRenderedPageBreak/>
              <w:t>Яковлева Д.Э.</w:t>
            </w:r>
          </w:p>
          <w:p w:rsidR="003D1E4B" w:rsidRPr="003D1E4B" w:rsidRDefault="003D1E4B" w:rsidP="003D1E4B">
            <w:r w:rsidRPr="003D1E4B">
              <w:t>Булатова Е.И.</w:t>
            </w:r>
          </w:p>
          <w:p w:rsidR="003D1E4B" w:rsidRPr="003D1E4B" w:rsidRDefault="003D1E4B" w:rsidP="003D1E4B">
            <w:r w:rsidRPr="003D1E4B">
              <w:t>Калугина Е.Н.</w:t>
            </w:r>
          </w:p>
          <w:p w:rsidR="003D1E4B" w:rsidRPr="003D1E4B" w:rsidRDefault="003D1E4B" w:rsidP="003D1E4B">
            <w:r w:rsidRPr="003D1E4B">
              <w:t>Николаева М.А.</w:t>
            </w:r>
          </w:p>
        </w:tc>
      </w:tr>
    </w:tbl>
    <w:p w:rsidR="003D1E4B" w:rsidRPr="003D1E4B" w:rsidRDefault="003D1E4B" w:rsidP="003D1E4B">
      <w:pPr>
        <w:jc w:val="both"/>
        <w:rPr>
          <w:sz w:val="26"/>
          <w:szCs w:val="26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3119"/>
        <w:gridCol w:w="3685"/>
      </w:tblGrid>
      <w:tr w:rsidR="003D1E4B" w:rsidRPr="003D1E4B" w:rsidTr="003D1E4B">
        <w:trPr>
          <w:cantSplit/>
          <w:trHeight w:val="225"/>
        </w:trPr>
        <w:tc>
          <w:tcPr>
            <w:tcW w:w="1702" w:type="dxa"/>
            <w:vMerge w:val="restart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75" w:type="dxa"/>
            <w:vMerge w:val="restart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804" w:type="dxa"/>
            <w:gridSpan w:val="2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3D1E4B" w:rsidRPr="003D1E4B" w:rsidTr="003D1E4B">
        <w:trPr>
          <w:cantSplit/>
          <w:trHeight w:val="367"/>
        </w:trPr>
        <w:tc>
          <w:tcPr>
            <w:tcW w:w="1702" w:type="dxa"/>
            <w:vMerge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</w:tcPr>
          <w:p w:rsidR="003D1E4B" w:rsidRPr="003D1E4B" w:rsidRDefault="003D1E4B" w:rsidP="003D1E4B">
            <w:pPr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Высшее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Среднее профессиональное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7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6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10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8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9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8</w:t>
            </w:r>
          </w:p>
        </w:tc>
      </w:tr>
      <w:tr w:rsidR="003D1E4B" w:rsidRPr="003D1E4B" w:rsidTr="003D1E4B">
        <w:trPr>
          <w:trHeight w:val="230"/>
        </w:trPr>
        <w:tc>
          <w:tcPr>
            <w:tcW w:w="1702" w:type="dxa"/>
          </w:tcPr>
          <w:p w:rsidR="003D1E4B" w:rsidRPr="003D1E4B" w:rsidRDefault="003D1E4B" w:rsidP="003D1E4B">
            <w:pPr>
              <w:jc w:val="center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75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9</w:t>
            </w:r>
          </w:p>
        </w:tc>
      </w:tr>
    </w:tbl>
    <w:p w:rsidR="003D1E4B" w:rsidRDefault="003D1E4B" w:rsidP="003D1E4B">
      <w:pPr>
        <w:jc w:val="both"/>
        <w:rPr>
          <w:b/>
          <w:sz w:val="26"/>
          <w:szCs w:val="26"/>
        </w:rPr>
      </w:pPr>
    </w:p>
    <w:p w:rsidR="003D1E4B" w:rsidRPr="003D1E4B" w:rsidRDefault="003D1E4B" w:rsidP="003D1E4B">
      <w:pPr>
        <w:jc w:val="both"/>
        <w:rPr>
          <w:b/>
          <w:sz w:val="26"/>
          <w:szCs w:val="26"/>
        </w:rPr>
      </w:pPr>
      <w:r w:rsidRPr="003D1E4B">
        <w:rPr>
          <w:b/>
          <w:sz w:val="26"/>
          <w:szCs w:val="26"/>
        </w:rPr>
        <w:t>По возрасту</w:t>
      </w:r>
    </w:p>
    <w:p w:rsidR="003D1E4B" w:rsidRPr="003D1E4B" w:rsidRDefault="003D1E4B" w:rsidP="003D1E4B">
      <w:pPr>
        <w:jc w:val="both"/>
        <w:rPr>
          <w:b/>
          <w:sz w:val="26"/>
          <w:szCs w:val="26"/>
        </w:rPr>
      </w:pP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2093"/>
        <w:gridCol w:w="3544"/>
        <w:gridCol w:w="3543"/>
      </w:tblGrid>
      <w:tr w:rsidR="003D1E4B" w:rsidRPr="003D1E4B" w:rsidTr="003D1E4B">
        <w:tc>
          <w:tcPr>
            <w:tcW w:w="2093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Количество лет</w:t>
            </w:r>
          </w:p>
        </w:tc>
        <w:tc>
          <w:tcPr>
            <w:tcW w:w="3544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Доля педагогов от общего числа педагогов (%)</w:t>
            </w:r>
          </w:p>
        </w:tc>
      </w:tr>
      <w:tr w:rsidR="003D1E4B" w:rsidRPr="003D1E4B" w:rsidTr="003D1E4B">
        <w:tc>
          <w:tcPr>
            <w:tcW w:w="2093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до 35 лет</w:t>
            </w:r>
          </w:p>
        </w:tc>
        <w:tc>
          <w:tcPr>
            <w:tcW w:w="3544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29</w:t>
            </w:r>
          </w:p>
        </w:tc>
      </w:tr>
      <w:tr w:rsidR="003D1E4B" w:rsidRPr="003D1E4B" w:rsidTr="003D1E4B">
        <w:tc>
          <w:tcPr>
            <w:tcW w:w="2093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от 36 - 50 лет</w:t>
            </w:r>
          </w:p>
        </w:tc>
        <w:tc>
          <w:tcPr>
            <w:tcW w:w="3544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33</w:t>
            </w:r>
          </w:p>
        </w:tc>
      </w:tr>
      <w:tr w:rsidR="003D1E4B" w:rsidRPr="003D1E4B" w:rsidTr="003D1E4B">
        <w:tc>
          <w:tcPr>
            <w:tcW w:w="2093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51 год и выше</w:t>
            </w:r>
          </w:p>
        </w:tc>
        <w:tc>
          <w:tcPr>
            <w:tcW w:w="3544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38</w:t>
            </w:r>
          </w:p>
        </w:tc>
      </w:tr>
    </w:tbl>
    <w:p w:rsidR="003D1E4B" w:rsidRPr="003D1E4B" w:rsidRDefault="003D1E4B" w:rsidP="003D1E4B">
      <w:pPr>
        <w:ind w:firstLine="708"/>
        <w:jc w:val="both"/>
        <w:rPr>
          <w:b/>
          <w:sz w:val="26"/>
          <w:szCs w:val="26"/>
          <w:u w:val="single"/>
        </w:rPr>
      </w:pPr>
    </w:p>
    <w:p w:rsidR="003D1E4B" w:rsidRPr="003D1E4B" w:rsidRDefault="003D1E4B" w:rsidP="003D1E4B">
      <w:pPr>
        <w:jc w:val="both"/>
        <w:rPr>
          <w:b/>
          <w:sz w:val="26"/>
          <w:szCs w:val="26"/>
        </w:rPr>
      </w:pPr>
      <w:r w:rsidRPr="003D1E4B">
        <w:rPr>
          <w:b/>
          <w:sz w:val="26"/>
          <w:szCs w:val="26"/>
        </w:rPr>
        <w:t>По стажу работы в образовательном учреждении</w:t>
      </w:r>
    </w:p>
    <w:p w:rsidR="003D1E4B" w:rsidRPr="003D1E4B" w:rsidRDefault="003D1E4B" w:rsidP="003D1E4B">
      <w:pPr>
        <w:jc w:val="both"/>
        <w:rPr>
          <w:b/>
          <w:sz w:val="26"/>
          <w:szCs w:val="26"/>
        </w:rPr>
      </w:pP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3227"/>
        <w:gridCol w:w="2410"/>
        <w:gridCol w:w="3543"/>
      </w:tblGrid>
      <w:tr w:rsidR="003D1E4B" w:rsidRPr="003D1E4B" w:rsidTr="003D1E4B">
        <w:tc>
          <w:tcPr>
            <w:tcW w:w="3227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Количество проработанных лет</w:t>
            </w:r>
          </w:p>
        </w:tc>
        <w:tc>
          <w:tcPr>
            <w:tcW w:w="2410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both"/>
              <w:rPr>
                <w:b/>
                <w:sz w:val="22"/>
                <w:szCs w:val="22"/>
              </w:rPr>
            </w:pPr>
            <w:r w:rsidRPr="003D1E4B">
              <w:rPr>
                <w:b/>
                <w:sz w:val="22"/>
                <w:szCs w:val="22"/>
              </w:rPr>
              <w:t>Доля от общего числа педагогов (%)</w:t>
            </w:r>
          </w:p>
        </w:tc>
      </w:tr>
      <w:tr w:rsidR="003D1E4B" w:rsidRPr="003D1E4B" w:rsidTr="003D1E4B">
        <w:tc>
          <w:tcPr>
            <w:tcW w:w="3227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менее одного года</w:t>
            </w:r>
          </w:p>
        </w:tc>
        <w:tc>
          <w:tcPr>
            <w:tcW w:w="2410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10</w:t>
            </w:r>
          </w:p>
        </w:tc>
      </w:tr>
      <w:tr w:rsidR="003D1E4B" w:rsidRPr="003D1E4B" w:rsidTr="003D1E4B">
        <w:tc>
          <w:tcPr>
            <w:tcW w:w="3227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от 1-4 лет</w:t>
            </w:r>
          </w:p>
        </w:tc>
        <w:tc>
          <w:tcPr>
            <w:tcW w:w="2410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29</w:t>
            </w:r>
          </w:p>
        </w:tc>
      </w:tr>
      <w:tr w:rsidR="003D1E4B" w:rsidRPr="003D1E4B" w:rsidTr="003D1E4B">
        <w:tc>
          <w:tcPr>
            <w:tcW w:w="3227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от 5-10лет</w:t>
            </w:r>
          </w:p>
        </w:tc>
        <w:tc>
          <w:tcPr>
            <w:tcW w:w="2410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14</w:t>
            </w:r>
          </w:p>
        </w:tc>
      </w:tr>
      <w:tr w:rsidR="003D1E4B" w:rsidRPr="003D1E4B" w:rsidTr="003D1E4B">
        <w:tc>
          <w:tcPr>
            <w:tcW w:w="3227" w:type="dxa"/>
          </w:tcPr>
          <w:p w:rsidR="003D1E4B" w:rsidRPr="003D1E4B" w:rsidRDefault="003D1E4B" w:rsidP="003D1E4B">
            <w:pPr>
              <w:jc w:val="both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свыше 10 лет</w:t>
            </w:r>
          </w:p>
        </w:tc>
        <w:tc>
          <w:tcPr>
            <w:tcW w:w="2410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</w:tcPr>
          <w:p w:rsidR="003D1E4B" w:rsidRPr="003D1E4B" w:rsidRDefault="003D1E4B" w:rsidP="003D1E4B">
            <w:pPr>
              <w:jc w:val="center"/>
              <w:rPr>
                <w:sz w:val="22"/>
                <w:szCs w:val="22"/>
              </w:rPr>
            </w:pPr>
            <w:r w:rsidRPr="003D1E4B">
              <w:rPr>
                <w:sz w:val="22"/>
                <w:szCs w:val="22"/>
              </w:rPr>
              <w:t>47</w:t>
            </w:r>
          </w:p>
        </w:tc>
      </w:tr>
    </w:tbl>
    <w:p w:rsidR="003D1E4B" w:rsidRPr="003D1E4B" w:rsidRDefault="003D1E4B" w:rsidP="003D1E4B">
      <w:pPr>
        <w:jc w:val="both"/>
        <w:rPr>
          <w:b/>
          <w:sz w:val="26"/>
          <w:szCs w:val="26"/>
          <w:u w:val="single"/>
        </w:rPr>
      </w:pPr>
    </w:p>
    <w:p w:rsidR="003D1E4B" w:rsidRPr="003D1E4B" w:rsidRDefault="003D1E4B" w:rsidP="003D1E4B">
      <w:pPr>
        <w:jc w:val="both"/>
        <w:rPr>
          <w:b/>
          <w:sz w:val="26"/>
          <w:szCs w:val="26"/>
          <w:u w:val="single"/>
        </w:rPr>
      </w:pPr>
      <w:r w:rsidRPr="003D1E4B">
        <w:rPr>
          <w:b/>
          <w:sz w:val="26"/>
          <w:szCs w:val="26"/>
          <w:u w:val="single"/>
        </w:rPr>
        <w:t>Выводы:</w:t>
      </w:r>
    </w:p>
    <w:p w:rsidR="003D1E4B" w:rsidRPr="003D1E4B" w:rsidRDefault="003D1E4B" w:rsidP="003D1E4B">
      <w:pPr>
        <w:pStyle w:val="a5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3D1E4B">
        <w:rPr>
          <w:sz w:val="26"/>
          <w:szCs w:val="26"/>
        </w:rPr>
        <w:t>Доля педагогов, имеющих высшее образование в 2025г составляет 57% от общего количества педагогов.</w:t>
      </w:r>
    </w:p>
    <w:p w:rsidR="003D1E4B" w:rsidRPr="003D1E4B" w:rsidRDefault="003D1E4B" w:rsidP="003D1E4B">
      <w:pPr>
        <w:pStyle w:val="a5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3D1E4B">
        <w:rPr>
          <w:color w:val="000000"/>
          <w:sz w:val="26"/>
          <w:szCs w:val="26"/>
          <w:shd w:val="clear" w:color="auto" w:fill="FFFFFF"/>
        </w:rPr>
        <w:t>Один педагог образовательного учреждения (Хасанова Л.М.)  получила высшее образование и поступила в магистратуру.</w:t>
      </w:r>
    </w:p>
    <w:p w:rsidR="003D1E4B" w:rsidRPr="003D1E4B" w:rsidRDefault="003D1E4B" w:rsidP="003D1E4B">
      <w:pPr>
        <w:pStyle w:val="a5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3D1E4B">
        <w:rPr>
          <w:color w:val="000000"/>
          <w:sz w:val="26"/>
          <w:szCs w:val="26"/>
          <w:shd w:val="clear" w:color="auto" w:fill="FFFFFF"/>
        </w:rPr>
        <w:t xml:space="preserve">Доля педагогов молодого и среднего возраста </w:t>
      </w:r>
      <w:r w:rsidRPr="003D1E4B">
        <w:rPr>
          <w:sz w:val="26"/>
          <w:szCs w:val="26"/>
        </w:rPr>
        <w:t xml:space="preserve">в 2025г </w:t>
      </w:r>
      <w:r w:rsidRPr="003D1E4B">
        <w:rPr>
          <w:color w:val="000000"/>
          <w:sz w:val="26"/>
          <w:szCs w:val="26"/>
          <w:shd w:val="clear" w:color="auto" w:fill="FFFFFF"/>
        </w:rPr>
        <w:t>увеличилась и составляет 62% от общего количества педагогов.</w:t>
      </w:r>
    </w:p>
    <w:p w:rsidR="003D1E4B" w:rsidRPr="003D1E4B" w:rsidRDefault="003D1E4B" w:rsidP="003D1E4B">
      <w:pPr>
        <w:pStyle w:val="a5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3D1E4B">
        <w:rPr>
          <w:color w:val="000000"/>
          <w:sz w:val="26"/>
          <w:szCs w:val="26"/>
          <w:shd w:val="clear" w:color="auto" w:fill="FFFFFF"/>
        </w:rPr>
        <w:t xml:space="preserve"> Доля педагогов зрелого возраста </w:t>
      </w:r>
      <w:r w:rsidRPr="003D1E4B">
        <w:rPr>
          <w:sz w:val="26"/>
          <w:szCs w:val="26"/>
        </w:rPr>
        <w:t xml:space="preserve">в 2025г </w:t>
      </w:r>
      <w:r w:rsidRPr="003D1E4B">
        <w:rPr>
          <w:color w:val="000000"/>
          <w:sz w:val="26"/>
          <w:szCs w:val="26"/>
          <w:shd w:val="clear" w:color="auto" w:fill="FFFFFF"/>
        </w:rPr>
        <w:t>незначительно, но снизилась и составляет 38%</w:t>
      </w:r>
    </w:p>
    <w:p w:rsidR="003D1E4B" w:rsidRPr="003D1E4B" w:rsidRDefault="003D1E4B" w:rsidP="003D1E4B">
      <w:pPr>
        <w:pStyle w:val="a5"/>
        <w:numPr>
          <w:ilvl w:val="0"/>
          <w:numId w:val="15"/>
        </w:numPr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3D1E4B">
        <w:rPr>
          <w:color w:val="000000"/>
          <w:sz w:val="26"/>
          <w:szCs w:val="26"/>
          <w:shd w:val="clear" w:color="auto" w:fill="FFFFFF"/>
        </w:rPr>
        <w:t>Доля педагогов, проработавших в школе от 1 года до 10 лет в 2025г увеличилась и составляет 43% от общего числа педагогов.</w:t>
      </w:r>
    </w:p>
    <w:p w:rsidR="003D1E4B" w:rsidRPr="003D1E4B" w:rsidRDefault="003D1E4B" w:rsidP="003D1E4B">
      <w:pPr>
        <w:spacing w:line="276" w:lineRule="auto"/>
        <w:jc w:val="both"/>
        <w:rPr>
          <w:b/>
          <w:sz w:val="26"/>
          <w:szCs w:val="26"/>
        </w:rPr>
      </w:pPr>
    </w:p>
    <w:p w:rsidR="00E01072" w:rsidRPr="003E07BA" w:rsidRDefault="00E01072" w:rsidP="003D1E4B">
      <w:pPr>
        <w:pStyle w:val="a5"/>
        <w:numPr>
          <w:ilvl w:val="0"/>
          <w:numId w:val="33"/>
        </w:numPr>
        <w:spacing w:line="276" w:lineRule="auto"/>
        <w:ind w:left="0" w:firstLine="0"/>
        <w:jc w:val="both"/>
        <w:rPr>
          <w:b/>
          <w:sz w:val="26"/>
          <w:szCs w:val="26"/>
        </w:rPr>
      </w:pPr>
      <w:r w:rsidRPr="003E07BA">
        <w:rPr>
          <w:b/>
          <w:sz w:val="26"/>
          <w:szCs w:val="26"/>
        </w:rPr>
        <w:t>Анализ по результатам завершив</w:t>
      </w:r>
      <w:r>
        <w:rPr>
          <w:b/>
          <w:sz w:val="26"/>
          <w:szCs w:val="26"/>
        </w:rPr>
        <w:t>шегося аттестационного периода</w:t>
      </w:r>
    </w:p>
    <w:p w:rsidR="00F507FD" w:rsidRPr="00F507FD" w:rsidRDefault="002A1209" w:rsidP="00AD5C1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6"/>
          <w:szCs w:val="26"/>
        </w:rPr>
      </w:pPr>
      <w:r w:rsidRPr="00F507FD">
        <w:rPr>
          <w:sz w:val="26"/>
          <w:szCs w:val="26"/>
        </w:rPr>
        <w:t>Вся организационная работа по аттестации педагогических кадров строилась в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соответствии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с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планом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работы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по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аттестации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педагогических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кадров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>на</w:t>
      </w:r>
      <w:r w:rsidRPr="00F507FD">
        <w:rPr>
          <w:spacing w:val="60"/>
          <w:sz w:val="26"/>
          <w:szCs w:val="26"/>
        </w:rPr>
        <w:t xml:space="preserve"> </w:t>
      </w:r>
      <w:r w:rsidRPr="00F507FD">
        <w:rPr>
          <w:sz w:val="26"/>
          <w:szCs w:val="26"/>
        </w:rPr>
        <w:t>202</w:t>
      </w:r>
      <w:r w:rsidR="00F507FD" w:rsidRPr="00F507FD">
        <w:rPr>
          <w:sz w:val="26"/>
          <w:szCs w:val="26"/>
        </w:rPr>
        <w:t>5</w:t>
      </w:r>
      <w:r w:rsidRPr="00F507FD">
        <w:rPr>
          <w:spacing w:val="1"/>
          <w:sz w:val="26"/>
          <w:szCs w:val="26"/>
        </w:rPr>
        <w:t xml:space="preserve"> </w:t>
      </w:r>
      <w:r w:rsidRPr="00F507FD">
        <w:rPr>
          <w:sz w:val="26"/>
          <w:szCs w:val="26"/>
        </w:rPr>
        <w:t xml:space="preserve">год.  </w:t>
      </w:r>
    </w:p>
    <w:p w:rsidR="00C115D1" w:rsidRPr="00C115D1" w:rsidRDefault="00EF0622" w:rsidP="003D1E4B">
      <w:pPr>
        <w:pStyle w:val="a3"/>
        <w:spacing w:line="276" w:lineRule="auto"/>
        <w:ind w:left="0" w:right="118" w:firstLine="720"/>
        <w:rPr>
          <w:color w:val="000000"/>
          <w:sz w:val="26"/>
          <w:szCs w:val="26"/>
          <w:shd w:val="clear" w:color="auto" w:fill="FFFFFF"/>
        </w:rPr>
      </w:pPr>
      <w:r w:rsidRPr="00F507FD">
        <w:rPr>
          <w:color w:val="000000"/>
          <w:sz w:val="26"/>
          <w:szCs w:val="26"/>
          <w:shd w:val="clear" w:color="auto" w:fill="FFFFFF"/>
        </w:rPr>
        <w:t xml:space="preserve">Аттестация строится на принципах добровольности, </w:t>
      </w:r>
      <w:r w:rsidR="00EE3D44" w:rsidRPr="00F507FD">
        <w:rPr>
          <w:color w:val="000000"/>
          <w:sz w:val="26"/>
          <w:szCs w:val="26"/>
          <w:shd w:val="clear" w:color="auto" w:fill="FFFFFF"/>
        </w:rPr>
        <w:t>законности</w:t>
      </w:r>
      <w:r w:rsidR="00EE3D44">
        <w:rPr>
          <w:color w:val="000000"/>
          <w:sz w:val="26"/>
          <w:szCs w:val="26"/>
          <w:shd w:val="clear" w:color="auto" w:fill="FFFFFF"/>
        </w:rPr>
        <w:t>,</w:t>
      </w:r>
      <w:r w:rsidR="00EE3D44" w:rsidRPr="00F507FD">
        <w:rPr>
          <w:color w:val="000000"/>
          <w:sz w:val="26"/>
          <w:szCs w:val="26"/>
          <w:shd w:val="clear" w:color="auto" w:fill="FFFFFF"/>
        </w:rPr>
        <w:t xml:space="preserve"> </w:t>
      </w:r>
      <w:r w:rsidRPr="00F507FD">
        <w:rPr>
          <w:color w:val="000000"/>
          <w:sz w:val="26"/>
          <w:szCs w:val="26"/>
          <w:shd w:val="clear" w:color="auto" w:fill="FFFFFF"/>
        </w:rPr>
        <w:t>откры</w:t>
      </w:r>
      <w:r w:rsidR="00EE3D44">
        <w:rPr>
          <w:color w:val="000000"/>
          <w:sz w:val="26"/>
          <w:szCs w:val="26"/>
          <w:shd w:val="clear" w:color="auto" w:fill="FFFFFF"/>
        </w:rPr>
        <w:t xml:space="preserve">тости, </w:t>
      </w:r>
      <w:r w:rsidR="00EE3D44">
        <w:rPr>
          <w:color w:val="000000"/>
          <w:sz w:val="26"/>
          <w:szCs w:val="26"/>
          <w:shd w:val="clear" w:color="auto" w:fill="FFFFFF"/>
        </w:rPr>
        <w:lastRenderedPageBreak/>
        <w:t>гласности, объективности.</w:t>
      </w:r>
    </w:p>
    <w:p w:rsidR="00034954" w:rsidRPr="003D1E4B" w:rsidRDefault="00034954" w:rsidP="003D1E4B">
      <w:pPr>
        <w:pStyle w:val="a3"/>
        <w:spacing w:line="276" w:lineRule="auto"/>
        <w:ind w:left="0" w:right="118" w:firstLine="720"/>
        <w:rPr>
          <w:color w:val="000000"/>
          <w:sz w:val="26"/>
          <w:szCs w:val="26"/>
          <w:shd w:val="clear" w:color="auto" w:fill="FFFFFF"/>
        </w:rPr>
      </w:pPr>
      <w:r w:rsidRPr="00F507FD">
        <w:rPr>
          <w:b/>
          <w:color w:val="000000"/>
          <w:sz w:val="26"/>
          <w:szCs w:val="26"/>
          <w:shd w:val="clear" w:color="auto" w:fill="FFFFFF"/>
        </w:rPr>
        <w:t>По категории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"/>
        <w:gridCol w:w="1275"/>
        <w:gridCol w:w="986"/>
        <w:gridCol w:w="493"/>
        <w:gridCol w:w="657"/>
        <w:gridCol w:w="657"/>
        <w:gridCol w:w="657"/>
        <w:gridCol w:w="555"/>
        <w:gridCol w:w="30"/>
        <w:gridCol w:w="2796"/>
      </w:tblGrid>
      <w:tr w:rsidR="00034954" w:rsidTr="003D1E4B">
        <w:trPr>
          <w:trHeight w:val="224"/>
        </w:trPr>
        <w:tc>
          <w:tcPr>
            <w:tcW w:w="1242" w:type="dxa"/>
            <w:vMerge w:val="restart"/>
            <w:shd w:val="clear" w:color="auto" w:fill="auto"/>
          </w:tcPr>
          <w:p w:rsidR="00034954" w:rsidRPr="00A83E10" w:rsidRDefault="00034954" w:rsidP="00EE3D44"/>
        </w:tc>
        <w:tc>
          <w:tcPr>
            <w:tcW w:w="541" w:type="dxa"/>
            <w:vMerge w:val="restart"/>
            <w:shd w:val="clear" w:color="auto" w:fill="F2F2F2"/>
            <w:textDirection w:val="btLr"/>
          </w:tcPr>
          <w:p w:rsidR="00034954" w:rsidRPr="00964E2D" w:rsidRDefault="00034954" w:rsidP="00EE3D44">
            <w:pPr>
              <w:ind w:left="113" w:right="113"/>
              <w:rPr>
                <w:b/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06" w:type="dxa"/>
            <w:gridSpan w:val="9"/>
          </w:tcPr>
          <w:p w:rsidR="00034954" w:rsidRPr="00964E2D" w:rsidRDefault="00034954" w:rsidP="00EE3D44">
            <w:pPr>
              <w:jc w:val="center"/>
              <w:rPr>
                <w:sz w:val="20"/>
                <w:szCs w:val="20"/>
              </w:rPr>
            </w:pPr>
            <w:r w:rsidRPr="00964E2D">
              <w:rPr>
                <w:b/>
                <w:sz w:val="20"/>
                <w:szCs w:val="20"/>
              </w:rPr>
              <w:t>Из них:</w:t>
            </w:r>
          </w:p>
        </w:tc>
      </w:tr>
      <w:tr w:rsidR="003D1E4B" w:rsidTr="003D1E4B">
        <w:trPr>
          <w:cantSplit/>
          <w:trHeight w:val="1447"/>
        </w:trPr>
        <w:tc>
          <w:tcPr>
            <w:tcW w:w="1242" w:type="dxa"/>
            <w:vMerge/>
            <w:shd w:val="clear" w:color="auto" w:fill="auto"/>
          </w:tcPr>
          <w:p w:rsidR="003D1E4B" w:rsidRPr="00964E2D" w:rsidRDefault="003D1E4B" w:rsidP="00EE3D44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shd w:val="clear" w:color="auto" w:fill="F2F2F2"/>
          </w:tcPr>
          <w:p w:rsidR="003D1E4B" w:rsidRPr="00964E2D" w:rsidRDefault="003D1E4B" w:rsidP="00EE3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 начальных классов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учителей</w:t>
            </w:r>
          </w:p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основного звена</w:t>
            </w:r>
          </w:p>
        </w:tc>
        <w:tc>
          <w:tcPr>
            <w:tcW w:w="493" w:type="dxa"/>
            <w:shd w:val="clear" w:color="auto" w:fill="auto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учителя д\о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учителя-логопеды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воспитателей ГПД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3D1E4B" w:rsidRPr="00964E2D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 w:rsidRPr="00964E2D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585" w:type="dxa"/>
            <w:gridSpan w:val="2"/>
            <w:shd w:val="clear" w:color="auto" w:fill="auto"/>
            <w:textDirection w:val="btLr"/>
          </w:tcPr>
          <w:p w:rsidR="003D1E4B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организатор</w:t>
            </w:r>
          </w:p>
        </w:tc>
        <w:tc>
          <w:tcPr>
            <w:tcW w:w="2796" w:type="dxa"/>
            <w:shd w:val="clear" w:color="auto" w:fill="auto"/>
            <w:textDirection w:val="btLr"/>
          </w:tcPr>
          <w:p w:rsidR="003D1E4B" w:rsidRDefault="003D1E4B" w:rsidP="00EE3D44">
            <w:pPr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3D1E4B" w:rsidTr="003D1E4B">
        <w:trPr>
          <w:trHeight w:val="146"/>
        </w:trPr>
        <w:tc>
          <w:tcPr>
            <w:tcW w:w="1242" w:type="dxa"/>
            <w:vMerge/>
            <w:shd w:val="clear" w:color="auto" w:fill="auto"/>
          </w:tcPr>
          <w:p w:rsidR="003D1E4B" w:rsidRPr="00964E2D" w:rsidRDefault="003D1E4B" w:rsidP="00EE3D44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F2F2F2"/>
          </w:tcPr>
          <w:p w:rsidR="003D1E4B" w:rsidRPr="00964E2D" w:rsidRDefault="003D1E4B" w:rsidP="003D1E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3D1E4B" w:rsidRPr="00BA622B" w:rsidRDefault="003D1E4B" w:rsidP="00EE3D44">
            <w:pPr>
              <w:jc w:val="center"/>
            </w:pPr>
            <w:r>
              <w:t>4</w:t>
            </w:r>
          </w:p>
        </w:tc>
        <w:tc>
          <w:tcPr>
            <w:tcW w:w="986" w:type="dxa"/>
            <w:shd w:val="clear" w:color="auto" w:fill="auto"/>
          </w:tcPr>
          <w:p w:rsidR="003D1E4B" w:rsidRPr="00BA622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493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585" w:type="dxa"/>
            <w:gridSpan w:val="2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2796" w:type="dxa"/>
            <w:shd w:val="clear" w:color="auto" w:fill="auto"/>
          </w:tcPr>
          <w:p w:rsidR="003D1E4B" w:rsidRDefault="003D1E4B" w:rsidP="00EE3D44">
            <w:pPr>
              <w:jc w:val="center"/>
            </w:pPr>
          </w:p>
        </w:tc>
      </w:tr>
      <w:tr w:rsidR="00034954" w:rsidTr="003D1E4B">
        <w:trPr>
          <w:trHeight w:val="247"/>
        </w:trPr>
        <w:tc>
          <w:tcPr>
            <w:tcW w:w="9889" w:type="dxa"/>
            <w:gridSpan w:val="11"/>
            <w:shd w:val="clear" w:color="auto" w:fill="F2F2F2"/>
          </w:tcPr>
          <w:p w:rsidR="00034954" w:rsidRPr="00964E2D" w:rsidRDefault="00034954" w:rsidP="00EE3D44">
            <w:pPr>
              <w:jc w:val="center"/>
              <w:rPr>
                <w:b/>
              </w:rPr>
            </w:pPr>
            <w:r w:rsidRPr="00964E2D">
              <w:rPr>
                <w:b/>
              </w:rPr>
              <w:t>Квалификационная категория</w:t>
            </w:r>
          </w:p>
        </w:tc>
      </w:tr>
      <w:tr w:rsidR="003D1E4B" w:rsidTr="003D1E4B">
        <w:trPr>
          <w:trHeight w:val="324"/>
        </w:trPr>
        <w:tc>
          <w:tcPr>
            <w:tcW w:w="1242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Высшая</w:t>
            </w:r>
          </w:p>
        </w:tc>
        <w:tc>
          <w:tcPr>
            <w:tcW w:w="541" w:type="dxa"/>
            <w:shd w:val="clear" w:color="auto" w:fill="F2F2F2"/>
          </w:tcPr>
          <w:p w:rsidR="003D1E4B" w:rsidRPr="00964E2D" w:rsidRDefault="003D1E4B" w:rsidP="00EE3D4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3D1E4B" w:rsidRPr="003E4C06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986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4</w:t>
            </w:r>
          </w:p>
        </w:tc>
        <w:tc>
          <w:tcPr>
            <w:tcW w:w="493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</w:tcPr>
          <w:p w:rsidR="003D1E4B" w:rsidRDefault="003D1E4B" w:rsidP="00EE3D44">
            <w:r>
              <w:t>0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3D1E4B" w:rsidRDefault="003D1E4B" w:rsidP="003D1E4B">
            <w:r>
              <w:t>Абашева С.А.</w:t>
            </w:r>
          </w:p>
          <w:p w:rsidR="003D1E4B" w:rsidRDefault="003D1E4B" w:rsidP="003D1E4B">
            <w:r>
              <w:t>Горкунов И.А.</w:t>
            </w:r>
          </w:p>
          <w:p w:rsidR="003D1E4B" w:rsidRDefault="003D1E4B" w:rsidP="003D1E4B">
            <w:r>
              <w:t>Караваева Л.А.</w:t>
            </w:r>
          </w:p>
          <w:p w:rsidR="003D1E4B" w:rsidRDefault="003D1E4B" w:rsidP="003D1E4B">
            <w:r>
              <w:t>Харина Е.А.</w:t>
            </w:r>
          </w:p>
          <w:p w:rsidR="003D1E4B" w:rsidRDefault="003D1E4B" w:rsidP="003D1E4B">
            <w:r>
              <w:t>Якимов В.С.</w:t>
            </w:r>
          </w:p>
          <w:p w:rsidR="003D1E4B" w:rsidRDefault="003D1E4B" w:rsidP="003D1E4B">
            <w:r>
              <w:t>Янченко О.А.</w:t>
            </w:r>
          </w:p>
        </w:tc>
      </w:tr>
      <w:tr w:rsidR="003D1E4B" w:rsidTr="003D1E4B">
        <w:trPr>
          <w:trHeight w:val="258"/>
        </w:trPr>
        <w:tc>
          <w:tcPr>
            <w:tcW w:w="1242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Первая</w:t>
            </w:r>
          </w:p>
        </w:tc>
        <w:tc>
          <w:tcPr>
            <w:tcW w:w="541" w:type="dxa"/>
            <w:shd w:val="clear" w:color="auto" w:fill="F2F2F2"/>
          </w:tcPr>
          <w:p w:rsidR="003D1E4B" w:rsidRPr="00964E2D" w:rsidRDefault="003D1E4B" w:rsidP="00EE3D4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3D1E4B" w:rsidRPr="003E4C06" w:rsidRDefault="003D1E4B" w:rsidP="00EE3D44">
            <w:pPr>
              <w:jc w:val="center"/>
            </w:pPr>
            <w:r>
              <w:t>2</w:t>
            </w:r>
          </w:p>
        </w:tc>
        <w:tc>
          <w:tcPr>
            <w:tcW w:w="986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4</w:t>
            </w:r>
          </w:p>
        </w:tc>
        <w:tc>
          <w:tcPr>
            <w:tcW w:w="493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</w:tcPr>
          <w:p w:rsidR="003D1E4B" w:rsidRDefault="003D1E4B" w:rsidP="00EE3D44">
            <w:r>
              <w:t>0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3D1E4B" w:rsidRDefault="003D1E4B" w:rsidP="003D1E4B">
            <w:r>
              <w:t>Кузнецова Н.А.</w:t>
            </w:r>
          </w:p>
          <w:p w:rsidR="003D1E4B" w:rsidRDefault="003D1E4B" w:rsidP="003D1E4B">
            <w:r>
              <w:t>Попова Е.Ю.</w:t>
            </w:r>
          </w:p>
          <w:p w:rsidR="003D1E4B" w:rsidRDefault="003D1E4B" w:rsidP="003D1E4B">
            <w:r>
              <w:t>Попова О.В.</w:t>
            </w:r>
          </w:p>
          <w:p w:rsidR="003D1E4B" w:rsidRDefault="003D1E4B" w:rsidP="003D1E4B">
            <w:r>
              <w:t>Попыванова С.В.</w:t>
            </w:r>
          </w:p>
          <w:p w:rsidR="003D1E4B" w:rsidRDefault="003D1E4B" w:rsidP="003D1E4B">
            <w:r>
              <w:t>Хасанова Л.М.</w:t>
            </w:r>
          </w:p>
          <w:p w:rsidR="003D1E4B" w:rsidRDefault="003D1E4B" w:rsidP="003D1E4B">
            <w:r>
              <w:t>Черепанова И.В.</w:t>
            </w:r>
          </w:p>
          <w:p w:rsidR="003D1E4B" w:rsidRDefault="003D1E4B" w:rsidP="003D1E4B">
            <w:r>
              <w:t>Шабардина К.А.</w:t>
            </w:r>
          </w:p>
        </w:tc>
      </w:tr>
      <w:tr w:rsidR="003D1E4B" w:rsidTr="003D1E4B">
        <w:trPr>
          <w:trHeight w:val="269"/>
        </w:trPr>
        <w:tc>
          <w:tcPr>
            <w:tcW w:w="1242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СЗД</w:t>
            </w:r>
          </w:p>
        </w:tc>
        <w:tc>
          <w:tcPr>
            <w:tcW w:w="541" w:type="dxa"/>
            <w:shd w:val="clear" w:color="auto" w:fill="F2F2F2"/>
          </w:tcPr>
          <w:p w:rsidR="003D1E4B" w:rsidRPr="00964E2D" w:rsidRDefault="003D1E4B" w:rsidP="00EE3D4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3D1E4B" w:rsidRPr="003E4C06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986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3</w:t>
            </w:r>
          </w:p>
        </w:tc>
        <w:tc>
          <w:tcPr>
            <w:tcW w:w="493" w:type="dxa"/>
            <w:shd w:val="clear" w:color="auto" w:fill="auto"/>
          </w:tcPr>
          <w:p w:rsidR="003D1E4B" w:rsidRPr="003E4C06" w:rsidRDefault="003D1E4B" w:rsidP="00EE3D44">
            <w:pPr>
              <w:jc w:val="both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Pr="003E4C06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555" w:type="dxa"/>
            <w:shd w:val="clear" w:color="auto" w:fill="auto"/>
          </w:tcPr>
          <w:p w:rsidR="003D1E4B" w:rsidRDefault="003D1E4B" w:rsidP="00EE3D44">
            <w:r>
              <w:t>0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3D1E4B" w:rsidRDefault="003D1E4B" w:rsidP="003D1E4B">
            <w:r>
              <w:t>Пупкова Л.В.</w:t>
            </w:r>
          </w:p>
          <w:p w:rsidR="003D1E4B" w:rsidRDefault="003D1E4B" w:rsidP="003D1E4B">
            <w:r>
              <w:t>Серебренникова Ю.В.</w:t>
            </w:r>
          </w:p>
          <w:p w:rsidR="003D1E4B" w:rsidRDefault="003D1E4B" w:rsidP="003D1E4B">
            <w:r>
              <w:t xml:space="preserve">Шевалдина С.М. </w:t>
            </w:r>
          </w:p>
          <w:p w:rsidR="003D1E4B" w:rsidRDefault="003D1E4B" w:rsidP="003D1E4B">
            <w:r>
              <w:t>Яковлева Д.Э.</w:t>
            </w:r>
          </w:p>
          <w:p w:rsidR="003D1E4B" w:rsidRDefault="003D1E4B" w:rsidP="003D1E4B">
            <w:r>
              <w:t>Булатова Е.И.</w:t>
            </w:r>
          </w:p>
          <w:p w:rsidR="003D1E4B" w:rsidRDefault="003D1E4B" w:rsidP="003D1E4B">
            <w:r>
              <w:t>Калугина Е.Н.</w:t>
            </w:r>
          </w:p>
        </w:tc>
      </w:tr>
      <w:tr w:rsidR="003D1E4B" w:rsidTr="003D1E4B">
        <w:trPr>
          <w:trHeight w:val="269"/>
        </w:trPr>
        <w:tc>
          <w:tcPr>
            <w:tcW w:w="1242" w:type="dxa"/>
            <w:shd w:val="clear" w:color="auto" w:fill="auto"/>
          </w:tcPr>
          <w:p w:rsidR="003D1E4B" w:rsidRDefault="003D1E4B" w:rsidP="00EE3D44">
            <w:pPr>
              <w:jc w:val="both"/>
            </w:pPr>
            <w:r>
              <w:t>Не имеют КК</w:t>
            </w:r>
          </w:p>
        </w:tc>
        <w:tc>
          <w:tcPr>
            <w:tcW w:w="541" w:type="dxa"/>
            <w:shd w:val="clear" w:color="auto" w:fill="F2F2F2"/>
          </w:tcPr>
          <w:p w:rsidR="003D1E4B" w:rsidRPr="00964E2D" w:rsidRDefault="003D1E4B" w:rsidP="00EE3D4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3D1E4B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986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493" w:type="dxa"/>
            <w:shd w:val="clear" w:color="auto" w:fill="auto"/>
          </w:tcPr>
          <w:p w:rsidR="003D1E4B" w:rsidRDefault="003D1E4B" w:rsidP="00EE3D44">
            <w:pPr>
              <w:jc w:val="both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1</w:t>
            </w:r>
          </w:p>
        </w:tc>
        <w:tc>
          <w:tcPr>
            <w:tcW w:w="657" w:type="dxa"/>
            <w:shd w:val="clear" w:color="auto" w:fill="auto"/>
          </w:tcPr>
          <w:p w:rsidR="003D1E4B" w:rsidRDefault="003D1E4B" w:rsidP="00EE3D44">
            <w:pPr>
              <w:jc w:val="center"/>
            </w:pPr>
            <w:r>
              <w:t>0</w:t>
            </w:r>
          </w:p>
        </w:tc>
        <w:tc>
          <w:tcPr>
            <w:tcW w:w="555" w:type="dxa"/>
            <w:shd w:val="clear" w:color="auto" w:fill="auto"/>
          </w:tcPr>
          <w:p w:rsidR="003D1E4B" w:rsidRDefault="003D1E4B" w:rsidP="00EE3D44">
            <w:r>
              <w:t>1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3D1E4B" w:rsidRDefault="003D1E4B" w:rsidP="003D1E4B">
            <w:r>
              <w:t>Николаева М.А.</w:t>
            </w:r>
          </w:p>
          <w:p w:rsidR="003D1E4B" w:rsidRDefault="003D1E4B" w:rsidP="003D1E4B">
            <w:r>
              <w:t>Александрова Е.А.</w:t>
            </w:r>
          </w:p>
        </w:tc>
      </w:tr>
    </w:tbl>
    <w:p w:rsidR="00034954" w:rsidRPr="00F507FD" w:rsidRDefault="00034954" w:rsidP="009928D5">
      <w:pPr>
        <w:pStyle w:val="a3"/>
        <w:spacing w:line="276" w:lineRule="auto"/>
        <w:ind w:left="0" w:right="118" w:firstLine="720"/>
        <w:rPr>
          <w:color w:val="000000"/>
          <w:sz w:val="26"/>
          <w:szCs w:val="26"/>
          <w:shd w:val="clear" w:color="auto" w:fill="FFFFFF"/>
        </w:rPr>
      </w:pPr>
    </w:p>
    <w:p w:rsidR="00EF0622" w:rsidRDefault="00EF0622" w:rsidP="00E0107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507FD">
        <w:rPr>
          <w:sz w:val="26"/>
          <w:szCs w:val="26"/>
        </w:rPr>
        <w:t>В</w:t>
      </w:r>
      <w:r w:rsidRPr="00F507FD">
        <w:rPr>
          <w:spacing w:val="-3"/>
          <w:sz w:val="26"/>
          <w:szCs w:val="26"/>
        </w:rPr>
        <w:t xml:space="preserve"> </w:t>
      </w:r>
      <w:r w:rsidRPr="00F507FD">
        <w:rPr>
          <w:sz w:val="26"/>
          <w:szCs w:val="26"/>
        </w:rPr>
        <w:t>202</w:t>
      </w:r>
      <w:r w:rsidR="00F507FD" w:rsidRPr="00F507FD">
        <w:rPr>
          <w:sz w:val="26"/>
          <w:szCs w:val="26"/>
        </w:rPr>
        <w:t>5</w:t>
      </w:r>
      <w:r w:rsidRPr="00F507FD">
        <w:rPr>
          <w:sz w:val="26"/>
          <w:szCs w:val="26"/>
        </w:rPr>
        <w:t xml:space="preserve"> году</w:t>
      </w:r>
      <w:r w:rsidRPr="00F507FD">
        <w:rPr>
          <w:spacing w:val="-2"/>
          <w:sz w:val="26"/>
          <w:szCs w:val="26"/>
        </w:rPr>
        <w:t xml:space="preserve"> </w:t>
      </w:r>
      <w:r w:rsidRPr="00F507FD">
        <w:rPr>
          <w:sz w:val="26"/>
          <w:szCs w:val="26"/>
        </w:rPr>
        <w:t>на</w:t>
      </w:r>
      <w:r w:rsidRPr="00F507FD">
        <w:rPr>
          <w:spacing w:val="-3"/>
          <w:sz w:val="26"/>
          <w:szCs w:val="26"/>
        </w:rPr>
        <w:t xml:space="preserve"> </w:t>
      </w:r>
      <w:r w:rsidRPr="00F507FD">
        <w:rPr>
          <w:sz w:val="26"/>
          <w:szCs w:val="26"/>
        </w:rPr>
        <w:t>аттестацию было</w:t>
      </w:r>
      <w:r w:rsidRPr="00F507FD">
        <w:rPr>
          <w:spacing w:val="-3"/>
          <w:sz w:val="26"/>
          <w:szCs w:val="26"/>
        </w:rPr>
        <w:t xml:space="preserve"> </w:t>
      </w:r>
      <w:r w:rsidRPr="00F507FD">
        <w:rPr>
          <w:sz w:val="26"/>
          <w:szCs w:val="26"/>
        </w:rPr>
        <w:t>подано</w:t>
      </w:r>
      <w:r w:rsidR="00215E61" w:rsidRPr="00F507FD">
        <w:rPr>
          <w:sz w:val="26"/>
          <w:szCs w:val="26"/>
        </w:rPr>
        <w:t xml:space="preserve"> </w:t>
      </w:r>
      <w:r w:rsidR="00F507FD" w:rsidRPr="00F507FD">
        <w:rPr>
          <w:spacing w:val="-2"/>
          <w:sz w:val="26"/>
          <w:szCs w:val="26"/>
        </w:rPr>
        <w:t xml:space="preserve">6 </w:t>
      </w:r>
      <w:r w:rsidRPr="00F507FD">
        <w:rPr>
          <w:sz w:val="26"/>
          <w:szCs w:val="26"/>
        </w:rPr>
        <w:t>заявлени</w:t>
      </w:r>
      <w:r w:rsidR="00F507FD" w:rsidRPr="00F507FD">
        <w:rPr>
          <w:sz w:val="26"/>
          <w:szCs w:val="26"/>
        </w:rPr>
        <w:t>й</w:t>
      </w:r>
      <w:r w:rsidRPr="00F507FD">
        <w:rPr>
          <w:sz w:val="26"/>
          <w:szCs w:val="26"/>
        </w:rPr>
        <w:t>.</w:t>
      </w:r>
      <w:r w:rsidR="00E01072" w:rsidRPr="00E01072">
        <w:rPr>
          <w:sz w:val="26"/>
          <w:szCs w:val="26"/>
        </w:rPr>
        <w:t xml:space="preserve"> </w:t>
      </w:r>
      <w:r w:rsidR="00E01072" w:rsidRPr="00F507FD">
        <w:rPr>
          <w:sz w:val="26"/>
          <w:szCs w:val="26"/>
        </w:rPr>
        <w:t>Аттестованы все 6 педагогов на заявленную ими квалификационную категорию.</w:t>
      </w:r>
    </w:p>
    <w:p w:rsidR="00E01072" w:rsidRDefault="00E01072" w:rsidP="00E0107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2447"/>
      </w:tblGrid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аттестующего педагога</w:t>
            </w:r>
          </w:p>
        </w:tc>
        <w:tc>
          <w:tcPr>
            <w:tcW w:w="2835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КК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Абашева С.А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учитель-логопед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ВКК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Кузнецова Н.А.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1КК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Калугина Е.Н.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СЗД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Пупкова Л.В.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СЗД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Шевалдина С.М.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СЗД</w:t>
            </w:r>
          </w:p>
        </w:tc>
      </w:tr>
      <w:tr w:rsidR="00E01072" w:rsidTr="00E01072">
        <w:tc>
          <w:tcPr>
            <w:tcW w:w="817" w:type="dxa"/>
          </w:tcPr>
          <w:p w:rsidR="00E01072" w:rsidRDefault="00E01072" w:rsidP="00E01072">
            <w:pPr>
              <w:pStyle w:val="a7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E01072" w:rsidRPr="00F507FD" w:rsidRDefault="00E01072" w:rsidP="00E01072">
            <w:pPr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Яковлева Д.Э</w:t>
            </w:r>
          </w:p>
        </w:tc>
        <w:tc>
          <w:tcPr>
            <w:tcW w:w="2835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2447" w:type="dxa"/>
          </w:tcPr>
          <w:p w:rsidR="00E01072" w:rsidRPr="00F507FD" w:rsidRDefault="00E01072" w:rsidP="00E01072">
            <w:pPr>
              <w:jc w:val="center"/>
              <w:rPr>
                <w:sz w:val="26"/>
                <w:szCs w:val="26"/>
                <w:lang w:eastAsia="en-US"/>
              </w:rPr>
            </w:pPr>
            <w:r w:rsidRPr="00F507FD">
              <w:rPr>
                <w:sz w:val="26"/>
                <w:szCs w:val="26"/>
                <w:lang w:eastAsia="en-US"/>
              </w:rPr>
              <w:t>СЗД</w:t>
            </w:r>
          </w:p>
        </w:tc>
      </w:tr>
    </w:tbl>
    <w:p w:rsidR="00EE3D44" w:rsidRDefault="00EE3D44" w:rsidP="00BE6BDC">
      <w:pPr>
        <w:spacing w:line="276" w:lineRule="auto"/>
        <w:rPr>
          <w:b/>
          <w:sz w:val="26"/>
          <w:szCs w:val="26"/>
          <w:u w:val="single"/>
        </w:rPr>
      </w:pPr>
    </w:p>
    <w:p w:rsidR="00BE6BDC" w:rsidRPr="008A4B3C" w:rsidRDefault="00BE6BDC" w:rsidP="00BE6BDC">
      <w:pPr>
        <w:spacing w:line="276" w:lineRule="auto"/>
        <w:rPr>
          <w:b/>
          <w:sz w:val="26"/>
          <w:szCs w:val="26"/>
          <w:u w:val="single"/>
        </w:rPr>
      </w:pPr>
      <w:r w:rsidRPr="008A4B3C">
        <w:rPr>
          <w:b/>
          <w:sz w:val="26"/>
          <w:szCs w:val="26"/>
          <w:u w:val="single"/>
        </w:rPr>
        <w:t>Таблица аттестационных процессов педагогических работников по годам</w:t>
      </w:r>
    </w:p>
    <w:p w:rsidR="00BE6BDC" w:rsidRDefault="00BE6BDC" w:rsidP="00BE6BDC">
      <w:pPr>
        <w:ind w:firstLine="360"/>
        <w:jc w:val="both"/>
        <w:rPr>
          <w:u w:val="single"/>
        </w:rPr>
      </w:pPr>
    </w:p>
    <w:tbl>
      <w:tblPr>
        <w:tblW w:w="10399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855"/>
        <w:gridCol w:w="818"/>
        <w:gridCol w:w="818"/>
        <w:gridCol w:w="818"/>
        <w:gridCol w:w="818"/>
        <w:gridCol w:w="817"/>
        <w:gridCol w:w="711"/>
        <w:gridCol w:w="711"/>
        <w:gridCol w:w="711"/>
        <w:gridCol w:w="709"/>
        <w:gridCol w:w="709"/>
      </w:tblGrid>
      <w:tr w:rsidR="00BE6BDC" w:rsidRPr="00043B56" w:rsidTr="00BE6BDC">
        <w:trPr>
          <w:trHeight w:val="252"/>
        </w:trPr>
        <w:tc>
          <w:tcPr>
            <w:tcW w:w="1904" w:type="dxa"/>
            <w:tcBorders>
              <w:tr2bl w:val="single" w:sz="4" w:space="0" w:color="auto"/>
            </w:tcBorders>
            <w:shd w:val="clear" w:color="auto" w:fill="auto"/>
          </w:tcPr>
          <w:p w:rsidR="00BE6BDC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 xml:space="preserve">КК  </w:t>
            </w:r>
          </w:p>
          <w:p w:rsidR="00BE6BDC" w:rsidRPr="00E5025E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год</w:t>
            </w:r>
            <w:r w:rsidRPr="00E5025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855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2015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2017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2018</w:t>
            </w:r>
          </w:p>
        </w:tc>
        <w:tc>
          <w:tcPr>
            <w:tcW w:w="818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2019</w:t>
            </w:r>
          </w:p>
        </w:tc>
        <w:tc>
          <w:tcPr>
            <w:tcW w:w="817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2020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2021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1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BE6BDC" w:rsidRPr="00043B56" w:rsidTr="00BE6BDC">
        <w:trPr>
          <w:trHeight w:val="252"/>
        </w:trPr>
        <w:tc>
          <w:tcPr>
            <w:tcW w:w="1904" w:type="dxa"/>
            <w:shd w:val="clear" w:color="auto" w:fill="auto"/>
          </w:tcPr>
          <w:p w:rsidR="00BE6BDC" w:rsidRPr="00E5025E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На СЗД</w:t>
            </w:r>
          </w:p>
        </w:tc>
        <w:tc>
          <w:tcPr>
            <w:tcW w:w="855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E6BDC" w:rsidRPr="00043B56" w:rsidTr="00BE6BDC">
        <w:trPr>
          <w:trHeight w:val="252"/>
        </w:trPr>
        <w:tc>
          <w:tcPr>
            <w:tcW w:w="1904" w:type="dxa"/>
            <w:shd w:val="clear" w:color="auto" w:fill="auto"/>
          </w:tcPr>
          <w:p w:rsidR="00BE6BDC" w:rsidRPr="00E5025E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На 1 категорию</w:t>
            </w:r>
          </w:p>
        </w:tc>
        <w:tc>
          <w:tcPr>
            <w:tcW w:w="855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E6BDC" w:rsidRPr="00043B56" w:rsidTr="00BE6BDC">
        <w:trPr>
          <w:trHeight w:val="252"/>
        </w:trPr>
        <w:tc>
          <w:tcPr>
            <w:tcW w:w="1904" w:type="dxa"/>
            <w:shd w:val="clear" w:color="auto" w:fill="auto"/>
          </w:tcPr>
          <w:p w:rsidR="00BE6BDC" w:rsidRPr="00E5025E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lastRenderedPageBreak/>
              <w:t>На высшую</w:t>
            </w:r>
          </w:p>
        </w:tc>
        <w:tc>
          <w:tcPr>
            <w:tcW w:w="855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E6BDC" w:rsidRPr="00043B56" w:rsidTr="00BE6BDC">
        <w:trPr>
          <w:trHeight w:val="252"/>
        </w:trPr>
        <w:tc>
          <w:tcPr>
            <w:tcW w:w="1904" w:type="dxa"/>
            <w:shd w:val="clear" w:color="auto" w:fill="FFFF00"/>
          </w:tcPr>
          <w:p w:rsidR="00BE6BDC" w:rsidRPr="00E5025E" w:rsidRDefault="00BE6BDC" w:rsidP="00BE6BDC">
            <w:pPr>
              <w:jc w:val="both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Итого</w:t>
            </w:r>
          </w:p>
        </w:tc>
        <w:tc>
          <w:tcPr>
            <w:tcW w:w="855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9</w:t>
            </w:r>
          </w:p>
        </w:tc>
        <w:tc>
          <w:tcPr>
            <w:tcW w:w="818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8</w:t>
            </w:r>
          </w:p>
        </w:tc>
        <w:tc>
          <w:tcPr>
            <w:tcW w:w="818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 w:rsidRPr="00E5025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FFFF00"/>
          </w:tcPr>
          <w:p w:rsidR="00BE6BDC" w:rsidRPr="00E5025E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FFFF00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BE6BDC" w:rsidRDefault="00BE6BDC" w:rsidP="00BE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034954" w:rsidRDefault="00034954" w:rsidP="00BE6BDC">
      <w:pPr>
        <w:jc w:val="both"/>
        <w:rPr>
          <w:b/>
          <w:sz w:val="26"/>
          <w:szCs w:val="26"/>
          <w:u w:val="single"/>
        </w:rPr>
      </w:pPr>
    </w:p>
    <w:p w:rsidR="00BE6BDC" w:rsidRPr="00F507FD" w:rsidRDefault="00BE6BDC" w:rsidP="00BE6BDC">
      <w:pPr>
        <w:jc w:val="both"/>
        <w:rPr>
          <w:b/>
          <w:sz w:val="26"/>
          <w:szCs w:val="26"/>
          <w:u w:val="single"/>
        </w:rPr>
      </w:pPr>
      <w:r w:rsidRPr="00F507FD">
        <w:rPr>
          <w:b/>
          <w:sz w:val="26"/>
          <w:szCs w:val="26"/>
          <w:u w:val="single"/>
        </w:rPr>
        <w:t>Таблица категорийности педагогических работников по аттестационным годам</w:t>
      </w:r>
    </w:p>
    <w:p w:rsidR="00BE6BDC" w:rsidRPr="00F507FD" w:rsidRDefault="00BE6BDC" w:rsidP="00BE6BDC">
      <w:pPr>
        <w:jc w:val="both"/>
        <w:rPr>
          <w:b/>
          <w:sz w:val="26"/>
          <w:szCs w:val="26"/>
          <w:u w:val="single"/>
        </w:rPr>
      </w:pPr>
    </w:p>
    <w:tbl>
      <w:tblPr>
        <w:tblStyle w:val="a6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61"/>
        <w:gridCol w:w="44"/>
        <w:gridCol w:w="75"/>
        <w:gridCol w:w="980"/>
        <w:gridCol w:w="1515"/>
        <w:gridCol w:w="1512"/>
        <w:gridCol w:w="1032"/>
        <w:gridCol w:w="1846"/>
      </w:tblGrid>
      <w:tr w:rsidR="00BE6BDC" w:rsidTr="00BE6BDC">
        <w:trPr>
          <w:cantSplit/>
          <w:trHeight w:val="200"/>
        </w:trPr>
        <w:tc>
          <w:tcPr>
            <w:tcW w:w="3061" w:type="dxa"/>
            <w:vMerge w:val="restart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Учебный год</w:t>
            </w:r>
          </w:p>
        </w:tc>
        <w:tc>
          <w:tcPr>
            <w:tcW w:w="1099" w:type="dxa"/>
            <w:gridSpan w:val="3"/>
            <w:vMerge w:val="restart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Всего</w:t>
            </w:r>
          </w:p>
        </w:tc>
        <w:tc>
          <w:tcPr>
            <w:tcW w:w="5905" w:type="dxa"/>
            <w:gridSpan w:val="4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Категория</w:t>
            </w:r>
          </w:p>
        </w:tc>
      </w:tr>
      <w:tr w:rsidR="00BE6BDC" w:rsidTr="00BE6BDC">
        <w:trPr>
          <w:cantSplit/>
          <w:trHeight w:val="327"/>
        </w:trPr>
        <w:tc>
          <w:tcPr>
            <w:tcW w:w="3061" w:type="dxa"/>
            <w:vMerge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</w:p>
        </w:tc>
        <w:tc>
          <w:tcPr>
            <w:tcW w:w="1099" w:type="dxa"/>
            <w:gridSpan w:val="3"/>
            <w:vMerge/>
            <w:textDirection w:val="btLr"/>
          </w:tcPr>
          <w:p w:rsidR="00BE6BDC" w:rsidRPr="0045416F" w:rsidRDefault="00BE6BDC" w:rsidP="00BE6BDC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1515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Высшая</w:t>
            </w:r>
          </w:p>
        </w:tc>
        <w:tc>
          <w:tcPr>
            <w:tcW w:w="1512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Первая</w:t>
            </w:r>
          </w:p>
        </w:tc>
        <w:tc>
          <w:tcPr>
            <w:tcW w:w="1032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СЗД</w:t>
            </w:r>
          </w:p>
        </w:tc>
        <w:tc>
          <w:tcPr>
            <w:tcW w:w="1846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Не имеют КК</w:t>
            </w:r>
          </w:p>
        </w:tc>
      </w:tr>
      <w:tr w:rsidR="00BE6BDC" w:rsidTr="00BE6BDC">
        <w:trPr>
          <w:trHeight w:val="204"/>
        </w:trPr>
        <w:tc>
          <w:tcPr>
            <w:tcW w:w="3061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 w:rsidRPr="0045416F">
              <w:rPr>
                <w:b/>
              </w:rPr>
              <w:t>2019</w:t>
            </w:r>
          </w:p>
        </w:tc>
        <w:tc>
          <w:tcPr>
            <w:tcW w:w="1099" w:type="dxa"/>
            <w:gridSpan w:val="3"/>
          </w:tcPr>
          <w:p w:rsidR="00BE6BDC" w:rsidRDefault="00BE6BDC" w:rsidP="00BE6BDC">
            <w:pPr>
              <w:jc w:val="both"/>
            </w:pPr>
            <w:r>
              <w:t>25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</w:pPr>
            <w:r>
              <w:t>10</w:t>
            </w:r>
          </w:p>
        </w:tc>
        <w:tc>
          <w:tcPr>
            <w:tcW w:w="1846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656967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21</w:t>
            </w:r>
          </w:p>
        </w:tc>
      </w:tr>
      <w:tr w:rsidR="00BE6BDC" w:rsidTr="00BE6BDC">
        <w:trPr>
          <w:trHeight w:val="204"/>
        </w:trPr>
        <w:tc>
          <w:tcPr>
            <w:tcW w:w="3061" w:type="dxa"/>
          </w:tcPr>
          <w:p w:rsidR="00BE6BDC" w:rsidRPr="0045416F" w:rsidRDefault="00BE6BDC" w:rsidP="00BE6B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99" w:type="dxa"/>
            <w:gridSpan w:val="3"/>
          </w:tcPr>
          <w:p w:rsidR="00BE6BDC" w:rsidRDefault="00BE6BDC" w:rsidP="00BE6BDC">
            <w:pPr>
              <w:jc w:val="both"/>
            </w:pPr>
            <w:r>
              <w:t>24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</w:pPr>
            <w:r>
              <w:t>4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</w:pPr>
            <w:r>
              <w:t>9</w:t>
            </w:r>
          </w:p>
        </w:tc>
        <w:tc>
          <w:tcPr>
            <w:tcW w:w="1846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656967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032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846" w:type="dxa"/>
          </w:tcPr>
          <w:p w:rsidR="00BE6BDC" w:rsidRPr="00656967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656967">
              <w:rPr>
                <w:b/>
                <w:sz w:val="24"/>
                <w:szCs w:val="24"/>
              </w:rPr>
              <w:t>21</w:t>
            </w:r>
          </w:p>
        </w:tc>
      </w:tr>
      <w:tr w:rsidR="00BE6BDC" w:rsidTr="00BE6BDC">
        <w:trPr>
          <w:trHeight w:val="204"/>
        </w:trPr>
        <w:tc>
          <w:tcPr>
            <w:tcW w:w="3061" w:type="dxa"/>
          </w:tcPr>
          <w:p w:rsidR="00BE6BDC" w:rsidRDefault="00BE6BDC" w:rsidP="00BE6BD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99" w:type="dxa"/>
            <w:gridSpan w:val="3"/>
          </w:tcPr>
          <w:p w:rsidR="00BE6BDC" w:rsidRDefault="00BE6BDC" w:rsidP="00BE6BDC">
            <w:pPr>
              <w:jc w:val="both"/>
            </w:pPr>
            <w:r>
              <w:t>23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  <w:tc>
          <w:tcPr>
            <w:tcW w:w="1846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D93079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22,72</w:t>
            </w:r>
          </w:p>
        </w:tc>
        <w:tc>
          <w:tcPr>
            <w:tcW w:w="151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103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1846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22,72</w:t>
            </w:r>
          </w:p>
        </w:tc>
      </w:tr>
      <w:tr w:rsidR="00BE6BDC" w:rsidTr="00BE6BDC">
        <w:trPr>
          <w:trHeight w:val="204"/>
        </w:trPr>
        <w:tc>
          <w:tcPr>
            <w:tcW w:w="3061" w:type="dxa"/>
          </w:tcPr>
          <w:p w:rsidR="00BE6BDC" w:rsidRDefault="00BE6BDC" w:rsidP="00BE6BD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99" w:type="dxa"/>
            <w:gridSpan w:val="3"/>
          </w:tcPr>
          <w:p w:rsidR="00BE6BDC" w:rsidRDefault="00BE6BDC" w:rsidP="00BE6BDC">
            <w:pPr>
              <w:jc w:val="both"/>
            </w:pPr>
            <w:r>
              <w:t>22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D93079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23,81</w:t>
            </w:r>
          </w:p>
        </w:tc>
        <w:tc>
          <w:tcPr>
            <w:tcW w:w="151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42,86</w:t>
            </w:r>
          </w:p>
        </w:tc>
        <w:tc>
          <w:tcPr>
            <w:tcW w:w="103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4,76</w:t>
            </w:r>
          </w:p>
        </w:tc>
        <w:tc>
          <w:tcPr>
            <w:tcW w:w="1846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28,57</w:t>
            </w:r>
          </w:p>
        </w:tc>
      </w:tr>
      <w:tr w:rsidR="00BE6BDC" w:rsidTr="00BE6BDC">
        <w:trPr>
          <w:trHeight w:val="204"/>
        </w:trPr>
        <w:tc>
          <w:tcPr>
            <w:tcW w:w="3061" w:type="dxa"/>
          </w:tcPr>
          <w:p w:rsidR="00BE6BDC" w:rsidRDefault="00BE6BDC" w:rsidP="00BE6BD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99" w:type="dxa"/>
            <w:gridSpan w:val="3"/>
          </w:tcPr>
          <w:p w:rsidR="00BE6BDC" w:rsidRDefault="00BE6BDC" w:rsidP="00BE6BDC">
            <w:pPr>
              <w:jc w:val="both"/>
            </w:pPr>
            <w:r>
              <w:t>21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</w:pPr>
            <w:r>
              <w:t>9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</w:pPr>
            <w:r>
              <w:t>1</w:t>
            </w:r>
          </w:p>
        </w:tc>
        <w:tc>
          <w:tcPr>
            <w:tcW w:w="1846" w:type="dxa"/>
          </w:tcPr>
          <w:p w:rsidR="00BE6BDC" w:rsidRDefault="00BE6BDC" w:rsidP="00BE6BDC">
            <w:pPr>
              <w:jc w:val="center"/>
            </w:pPr>
            <w:r>
              <w:t>6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Default="00BE6BDC" w:rsidP="00BE6BDC">
            <w:pPr>
              <w:jc w:val="both"/>
            </w:pPr>
            <w:r w:rsidRPr="00D93079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23,81</w:t>
            </w:r>
          </w:p>
        </w:tc>
        <w:tc>
          <w:tcPr>
            <w:tcW w:w="151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42,86</w:t>
            </w:r>
          </w:p>
        </w:tc>
        <w:tc>
          <w:tcPr>
            <w:tcW w:w="103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4,76</w:t>
            </w:r>
          </w:p>
        </w:tc>
        <w:tc>
          <w:tcPr>
            <w:tcW w:w="1846" w:type="dxa"/>
          </w:tcPr>
          <w:p w:rsidR="00BE6BDC" w:rsidRPr="00D93079" w:rsidRDefault="00BE6BDC" w:rsidP="00BE6BDC">
            <w:pPr>
              <w:jc w:val="center"/>
              <w:rPr>
                <w:b/>
              </w:rPr>
            </w:pPr>
            <w:r w:rsidRPr="00D93079">
              <w:rPr>
                <w:b/>
              </w:rPr>
              <w:t>31,81</w:t>
            </w:r>
          </w:p>
        </w:tc>
      </w:tr>
      <w:tr w:rsidR="00BE6BDC" w:rsidTr="00BE6BDC">
        <w:trPr>
          <w:trHeight w:val="204"/>
        </w:trPr>
        <w:tc>
          <w:tcPr>
            <w:tcW w:w="3105" w:type="dxa"/>
            <w:gridSpan w:val="2"/>
          </w:tcPr>
          <w:p w:rsidR="00BE6BDC" w:rsidRPr="005D7CAA" w:rsidRDefault="00BE6BDC" w:rsidP="00BE6BDC">
            <w:pPr>
              <w:jc w:val="center"/>
              <w:rPr>
                <w:b/>
              </w:rPr>
            </w:pPr>
            <w:r w:rsidRPr="005D7CAA">
              <w:rPr>
                <w:b/>
              </w:rPr>
              <w:t>2024</w:t>
            </w:r>
          </w:p>
        </w:tc>
        <w:tc>
          <w:tcPr>
            <w:tcW w:w="1055" w:type="dxa"/>
            <w:gridSpan w:val="2"/>
          </w:tcPr>
          <w:p w:rsidR="00BE6BDC" w:rsidRPr="005D7CAA" w:rsidRDefault="00BE6BDC" w:rsidP="00BE6BDC">
            <w:r w:rsidRPr="005D7CAA">
              <w:t>2</w:t>
            </w:r>
            <w:r>
              <w:t>0</w:t>
            </w:r>
          </w:p>
        </w:tc>
        <w:tc>
          <w:tcPr>
            <w:tcW w:w="1515" w:type="dxa"/>
          </w:tcPr>
          <w:p w:rsidR="00BE6BDC" w:rsidRPr="005D7CAA" w:rsidRDefault="00BE6BDC" w:rsidP="00BE6BDC">
            <w:pPr>
              <w:jc w:val="center"/>
              <w:rPr>
                <w:sz w:val="24"/>
                <w:szCs w:val="24"/>
              </w:rPr>
            </w:pPr>
            <w:r w:rsidRPr="005D7CAA"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BE6BDC" w:rsidRPr="005D7CAA" w:rsidRDefault="00BE6BDC" w:rsidP="00BE6BDC">
            <w:pPr>
              <w:jc w:val="center"/>
              <w:rPr>
                <w:sz w:val="24"/>
                <w:szCs w:val="24"/>
              </w:rPr>
            </w:pPr>
            <w:r w:rsidRPr="005D7CAA">
              <w:rPr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:rsidR="00BE6BDC" w:rsidRPr="005D7CAA" w:rsidRDefault="00BE6BDC" w:rsidP="00BE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BE6BDC" w:rsidRPr="005D7CAA" w:rsidRDefault="00BE6BDC" w:rsidP="00BE6BDC">
            <w:pPr>
              <w:jc w:val="center"/>
            </w:pPr>
            <w:r>
              <w:t>3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D93079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32" w:type="dxa"/>
          </w:tcPr>
          <w:p w:rsidR="00BE6BDC" w:rsidRPr="00D93079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BE6BDC" w:rsidRPr="00D93079" w:rsidRDefault="00BE6BDC" w:rsidP="00BE6B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BE6BDC" w:rsidTr="00BE6BDC">
        <w:trPr>
          <w:trHeight w:val="204"/>
        </w:trPr>
        <w:tc>
          <w:tcPr>
            <w:tcW w:w="3180" w:type="dxa"/>
            <w:gridSpan w:val="3"/>
          </w:tcPr>
          <w:p w:rsidR="00BE6BDC" w:rsidRPr="00E120CA" w:rsidRDefault="00BE6BDC" w:rsidP="00BE6BD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E120CA">
              <w:rPr>
                <w:b/>
              </w:rPr>
              <w:t xml:space="preserve"> 2025</w:t>
            </w:r>
          </w:p>
        </w:tc>
        <w:tc>
          <w:tcPr>
            <w:tcW w:w="980" w:type="dxa"/>
          </w:tcPr>
          <w:p w:rsidR="00BE6BDC" w:rsidRPr="00E120CA" w:rsidRDefault="003D1E4B" w:rsidP="00BE6BDC">
            <w:pPr>
              <w:jc w:val="both"/>
              <w:rPr>
                <w:b/>
              </w:rPr>
            </w:pPr>
            <w:r>
              <w:t>21</w:t>
            </w:r>
          </w:p>
        </w:tc>
        <w:tc>
          <w:tcPr>
            <w:tcW w:w="1515" w:type="dxa"/>
          </w:tcPr>
          <w:p w:rsidR="00BE6BDC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BE6BDC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:rsidR="00BE6BDC" w:rsidRDefault="00BE6BDC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BE6BDC" w:rsidRDefault="003D1E4B" w:rsidP="00BE6B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E6BDC" w:rsidTr="00BE6BDC">
        <w:trPr>
          <w:trHeight w:val="204"/>
        </w:trPr>
        <w:tc>
          <w:tcPr>
            <w:tcW w:w="4160" w:type="dxa"/>
            <w:gridSpan w:val="4"/>
          </w:tcPr>
          <w:p w:rsidR="00BE6BDC" w:rsidRPr="00D93079" w:rsidRDefault="00BE6BDC" w:rsidP="00BE6BDC">
            <w:pPr>
              <w:jc w:val="both"/>
              <w:rPr>
                <w:b/>
                <w:sz w:val="24"/>
                <w:szCs w:val="24"/>
              </w:rPr>
            </w:pPr>
            <w:r w:rsidRPr="00D93079">
              <w:rPr>
                <w:b/>
                <w:sz w:val="24"/>
                <w:szCs w:val="24"/>
              </w:rPr>
              <w:t>Доля от общего количества педагогов</w:t>
            </w:r>
          </w:p>
        </w:tc>
        <w:tc>
          <w:tcPr>
            <w:tcW w:w="1515" w:type="dxa"/>
          </w:tcPr>
          <w:p w:rsidR="00BE6BDC" w:rsidRDefault="003D1E4B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12" w:type="dxa"/>
          </w:tcPr>
          <w:p w:rsidR="00BE6BDC" w:rsidRDefault="00BE6BDC" w:rsidP="003D1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D1E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BE6BDC" w:rsidRDefault="003D1E4B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846" w:type="dxa"/>
          </w:tcPr>
          <w:p w:rsidR="00BE6BDC" w:rsidRPr="00EE3D44" w:rsidRDefault="003D1E4B" w:rsidP="00BE6B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BE6BDC" w:rsidRPr="00BE6BDC" w:rsidRDefault="00744033" w:rsidP="00E77A86">
      <w:pPr>
        <w:pStyle w:val="a5"/>
        <w:widowControl/>
        <w:shd w:val="clear" w:color="auto" w:fill="FFFFFF"/>
        <w:autoSpaceDE/>
        <w:autoSpaceDN/>
        <w:spacing w:line="276" w:lineRule="auto"/>
        <w:ind w:left="644"/>
        <w:jc w:val="both"/>
        <w:rPr>
          <w:sz w:val="26"/>
          <w:szCs w:val="26"/>
        </w:rPr>
      </w:pPr>
      <w:r w:rsidRPr="00186C3C">
        <w:rPr>
          <w:b/>
          <w:noProof/>
          <w:sz w:val="36"/>
          <w:szCs w:val="36"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 wp14:anchorId="10E65A6A" wp14:editId="70275E29">
            <wp:simplePos x="0" y="0"/>
            <wp:positionH relativeFrom="column">
              <wp:posOffset>-130810</wp:posOffset>
            </wp:positionH>
            <wp:positionV relativeFrom="paragraph">
              <wp:posOffset>227965</wp:posOffset>
            </wp:positionV>
            <wp:extent cx="3171825" cy="2800350"/>
            <wp:effectExtent l="0" t="0" r="9525" b="0"/>
            <wp:wrapTight wrapText="bothSides">
              <wp:wrapPolygon edited="0">
                <wp:start x="0" y="0"/>
                <wp:lineTo x="0" y="21453"/>
                <wp:lineTo x="21535" y="21453"/>
                <wp:lineTo x="2153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BDC">
        <w:rPr>
          <w:b/>
          <w:sz w:val="24"/>
          <w:szCs w:val="24"/>
        </w:rPr>
        <w:t xml:space="preserve">                                                                 </w:t>
      </w:r>
      <w:r w:rsidR="00E77A86">
        <w:rPr>
          <w:b/>
          <w:sz w:val="24"/>
          <w:szCs w:val="24"/>
        </w:rPr>
        <w:t xml:space="preserve">                              </w:t>
      </w:r>
    </w:p>
    <w:p w:rsidR="00BE6BDC" w:rsidRPr="001C17D3" w:rsidRDefault="00BE6BDC" w:rsidP="00E77A86">
      <w:pPr>
        <w:pStyle w:val="a5"/>
        <w:widowControl/>
        <w:shd w:val="clear" w:color="auto" w:fill="FFFFFF"/>
        <w:autoSpaceDE/>
        <w:autoSpaceDN/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ab/>
      </w:r>
      <w:r w:rsidRPr="001C17D3">
        <w:rPr>
          <w:color w:val="000000"/>
          <w:sz w:val="26"/>
          <w:szCs w:val="26"/>
          <w:lang w:eastAsia="ru-RU" w:bidi="ru-RU"/>
        </w:rPr>
        <w:t xml:space="preserve">Факторы, тормозящие рост </w:t>
      </w:r>
      <w:r>
        <w:rPr>
          <w:color w:val="000000"/>
          <w:sz w:val="26"/>
          <w:szCs w:val="26"/>
          <w:lang w:eastAsia="ru-RU" w:bidi="ru-RU"/>
        </w:rPr>
        <w:t>педагогов, имеющих 1 КК и ВКК.</w:t>
      </w:r>
    </w:p>
    <w:p w:rsidR="00BE6BDC" w:rsidRPr="006C3349" w:rsidRDefault="00BE6BDC" w:rsidP="00E77A86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 w:rsidRPr="001C17D3">
        <w:rPr>
          <w:color w:val="000000"/>
          <w:sz w:val="26"/>
          <w:szCs w:val="26"/>
          <w:lang w:val="ru-RU" w:eastAsia="ru-RU" w:bidi="ru-RU"/>
        </w:rPr>
        <w:t xml:space="preserve">нежелание аттестоваться на установление квалификационной категории или повышать </w:t>
      </w:r>
      <w:r>
        <w:rPr>
          <w:color w:val="000000"/>
          <w:sz w:val="26"/>
          <w:szCs w:val="26"/>
          <w:lang w:val="ru-RU" w:eastAsia="ru-RU" w:bidi="ru-RU"/>
        </w:rPr>
        <w:t>в связи с пенсионным возрастом;</w:t>
      </w:r>
    </w:p>
    <w:p w:rsidR="00BE6BDC" w:rsidRPr="006C3349" w:rsidRDefault="00BE6BDC" w:rsidP="00E77A86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>неуверенность в своих возможностях;</w:t>
      </w:r>
    </w:p>
    <w:p w:rsidR="00BE6BDC" w:rsidRPr="006C3349" w:rsidRDefault="00BE6BDC" w:rsidP="00E77A86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rStyle w:val="af"/>
          <w:b w:val="0"/>
          <w:color w:val="333333"/>
          <w:sz w:val="26"/>
          <w:szCs w:val="26"/>
          <w:shd w:val="clear" w:color="auto" w:fill="FFFFFF"/>
          <w:lang w:val="ru-RU"/>
        </w:rPr>
        <w:t>и</w:t>
      </w:r>
      <w:r w:rsidRPr="006C3349">
        <w:rPr>
          <w:rStyle w:val="af"/>
          <w:b w:val="0"/>
          <w:color w:val="333333"/>
          <w:sz w:val="26"/>
          <w:szCs w:val="26"/>
          <w:shd w:val="clear" w:color="auto" w:fill="FFFFFF"/>
        </w:rPr>
        <w:t>ндифферентность</w:t>
      </w:r>
      <w:r>
        <w:rPr>
          <w:color w:val="000000"/>
          <w:sz w:val="26"/>
          <w:szCs w:val="26"/>
          <w:lang w:val="ru-RU" w:eastAsia="ru-RU" w:bidi="ru-RU"/>
        </w:rPr>
        <w:t>;</w:t>
      </w:r>
    </w:p>
    <w:p w:rsidR="00BE6BDC" w:rsidRDefault="00BE6BDC" w:rsidP="00E77A86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>боязнь неизвестного;</w:t>
      </w:r>
    </w:p>
    <w:p w:rsidR="00BE6BDC" w:rsidRPr="006C3349" w:rsidRDefault="00BE6BDC" w:rsidP="00E77A86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отсутствие </w:t>
      </w:r>
      <w:r w:rsidRPr="006C3349">
        <w:rPr>
          <w:color w:val="000000"/>
          <w:sz w:val="26"/>
          <w:szCs w:val="26"/>
          <w:lang w:val="ru-RU" w:eastAsia="ru-RU" w:bidi="ru-RU"/>
        </w:rPr>
        <w:t>достаточно высоких показателей работы с обучаю</w:t>
      </w:r>
      <w:r>
        <w:rPr>
          <w:color w:val="000000"/>
          <w:sz w:val="26"/>
          <w:szCs w:val="26"/>
          <w:lang w:val="ru-RU" w:eastAsia="ru-RU" w:bidi="ru-RU"/>
        </w:rPr>
        <w:t>щимися;</w:t>
      </w:r>
    </w:p>
    <w:p w:rsidR="008A4B3C" w:rsidRPr="00214CD1" w:rsidRDefault="00BE6BDC" w:rsidP="00214CD1">
      <w:pPr>
        <w:pStyle w:val="10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>отсутствие достаточных показателей</w:t>
      </w:r>
      <w:r w:rsidRPr="006C3349">
        <w:rPr>
          <w:color w:val="000000"/>
          <w:sz w:val="26"/>
          <w:szCs w:val="26"/>
          <w:lang w:val="ru-RU" w:eastAsia="ru-RU" w:bidi="ru-RU"/>
        </w:rPr>
        <w:t xml:space="preserve"> рост</w:t>
      </w:r>
      <w:r>
        <w:rPr>
          <w:color w:val="000000"/>
          <w:sz w:val="26"/>
          <w:szCs w:val="26"/>
          <w:lang w:val="ru-RU" w:eastAsia="ru-RU" w:bidi="ru-RU"/>
        </w:rPr>
        <w:t>а</w:t>
      </w:r>
      <w:r w:rsidRPr="006C3349">
        <w:rPr>
          <w:color w:val="000000"/>
          <w:sz w:val="26"/>
          <w:szCs w:val="26"/>
          <w:lang w:val="ru-RU" w:eastAsia="ru-RU" w:bidi="ru-RU"/>
        </w:rPr>
        <w:t xml:space="preserve"> своего профессионализма</w:t>
      </w:r>
      <w:r>
        <w:rPr>
          <w:color w:val="000000"/>
          <w:sz w:val="26"/>
          <w:szCs w:val="26"/>
          <w:lang w:val="ru-RU" w:eastAsia="ru-RU" w:bidi="ru-RU"/>
        </w:rPr>
        <w:t>.</w:t>
      </w:r>
    </w:p>
    <w:p w:rsidR="00C74F2A" w:rsidRPr="003405C7" w:rsidRDefault="00C74F2A" w:rsidP="00C74F2A">
      <w:pPr>
        <w:pStyle w:val="10"/>
        <w:spacing w:line="276" w:lineRule="auto"/>
        <w:jc w:val="both"/>
        <w:rPr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 w:eastAsia="ru-RU" w:bidi="ru-RU"/>
        </w:rPr>
        <w:tab/>
        <w:t>С</w:t>
      </w:r>
      <w:r w:rsidRPr="008A2E08">
        <w:rPr>
          <w:bCs/>
          <w:color w:val="000000"/>
          <w:sz w:val="26"/>
          <w:szCs w:val="26"/>
          <w:lang w:val="ru-RU" w:eastAsia="ru-RU" w:bidi="ru-RU"/>
        </w:rPr>
        <w:t xml:space="preserve">уществует </w:t>
      </w:r>
      <w:r w:rsidRPr="008A2E08">
        <w:rPr>
          <w:b/>
          <w:bCs/>
          <w:color w:val="000000"/>
          <w:sz w:val="26"/>
          <w:szCs w:val="26"/>
          <w:lang w:val="ru-RU" w:eastAsia="ru-RU" w:bidi="ru-RU"/>
        </w:rPr>
        <w:t xml:space="preserve">ряд </w:t>
      </w:r>
      <w:r w:rsidRPr="003405C7">
        <w:rPr>
          <w:b/>
          <w:bCs/>
          <w:color w:val="000000"/>
          <w:sz w:val="26"/>
          <w:szCs w:val="26"/>
          <w:lang w:val="ru-RU" w:eastAsia="ru-RU" w:bidi="ru-RU"/>
        </w:rPr>
        <w:t>положительных моментов:</w:t>
      </w:r>
    </w:p>
    <w:p w:rsidR="00C74F2A" w:rsidRPr="003405C7" w:rsidRDefault="00C74F2A" w:rsidP="00C74F2A">
      <w:pPr>
        <w:pStyle w:val="10"/>
        <w:numPr>
          <w:ilvl w:val="0"/>
          <w:numId w:val="29"/>
        </w:numPr>
        <w:tabs>
          <w:tab w:val="left" w:pos="354"/>
        </w:tabs>
        <w:spacing w:line="276" w:lineRule="auto"/>
        <w:jc w:val="both"/>
        <w:rPr>
          <w:sz w:val="26"/>
          <w:szCs w:val="26"/>
          <w:lang w:val="ru-RU"/>
        </w:rPr>
      </w:pPr>
      <w:r w:rsidRPr="003405C7">
        <w:rPr>
          <w:color w:val="000000"/>
          <w:sz w:val="26"/>
          <w:szCs w:val="26"/>
          <w:lang w:val="ru-RU" w:eastAsia="ru-RU" w:bidi="ru-RU"/>
        </w:rPr>
        <w:t>Абашева С.А.</w:t>
      </w:r>
      <w:r>
        <w:rPr>
          <w:color w:val="000000"/>
          <w:sz w:val="26"/>
          <w:szCs w:val="26"/>
          <w:lang w:val="ru-RU" w:eastAsia="ru-RU" w:bidi="ru-RU"/>
        </w:rPr>
        <w:t xml:space="preserve"> в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первые аттестовалась на высшую категорию </w:t>
      </w:r>
      <w:r>
        <w:rPr>
          <w:color w:val="000000"/>
          <w:sz w:val="26"/>
          <w:szCs w:val="26"/>
          <w:lang w:val="ru-RU" w:eastAsia="ru-RU" w:bidi="ru-RU"/>
        </w:rPr>
        <w:t xml:space="preserve">как 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учитель-логопед </w:t>
      </w:r>
    </w:p>
    <w:p w:rsidR="00C74F2A" w:rsidRPr="003405C7" w:rsidRDefault="00C74F2A" w:rsidP="00C74F2A">
      <w:pPr>
        <w:pStyle w:val="10"/>
        <w:numPr>
          <w:ilvl w:val="0"/>
          <w:numId w:val="29"/>
        </w:numPr>
        <w:tabs>
          <w:tab w:val="left" w:pos="354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100% </w:t>
      </w:r>
      <w:r w:rsidRPr="003405C7">
        <w:rPr>
          <w:color w:val="000000"/>
          <w:sz w:val="26"/>
          <w:szCs w:val="26"/>
          <w:lang w:val="ru-RU" w:eastAsia="ru-RU" w:bidi="ru-RU"/>
        </w:rPr>
        <w:t>педагог</w:t>
      </w:r>
      <w:r>
        <w:rPr>
          <w:color w:val="000000"/>
          <w:sz w:val="26"/>
          <w:szCs w:val="26"/>
          <w:lang w:val="ru-RU" w:eastAsia="ru-RU" w:bidi="ru-RU"/>
        </w:rPr>
        <w:t>ов,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 проработавши</w:t>
      </w:r>
      <w:r>
        <w:rPr>
          <w:color w:val="000000"/>
          <w:sz w:val="26"/>
          <w:szCs w:val="26"/>
          <w:lang w:val="ru-RU" w:eastAsia="ru-RU" w:bidi="ru-RU"/>
        </w:rPr>
        <w:t>х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 в школе </w:t>
      </w:r>
      <w:r>
        <w:rPr>
          <w:color w:val="000000"/>
          <w:sz w:val="26"/>
          <w:szCs w:val="26"/>
          <w:lang w:val="ru-RU" w:eastAsia="ru-RU" w:bidi="ru-RU"/>
        </w:rPr>
        <w:t xml:space="preserve">не менее 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2 </w:t>
      </w:r>
      <w:r>
        <w:rPr>
          <w:color w:val="000000"/>
          <w:sz w:val="26"/>
          <w:szCs w:val="26"/>
          <w:lang w:val="ru-RU" w:eastAsia="ru-RU" w:bidi="ru-RU"/>
        </w:rPr>
        <w:t>лет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 аттестованы.</w:t>
      </w:r>
    </w:p>
    <w:p w:rsidR="00C74F2A" w:rsidRPr="008A2E08" w:rsidRDefault="00C74F2A" w:rsidP="00C74F2A">
      <w:pPr>
        <w:pStyle w:val="10"/>
        <w:numPr>
          <w:ilvl w:val="0"/>
          <w:numId w:val="29"/>
        </w:numPr>
        <w:tabs>
          <w:tab w:val="left" w:pos="378"/>
        </w:tabs>
        <w:spacing w:line="276" w:lineRule="auto"/>
        <w:jc w:val="both"/>
        <w:rPr>
          <w:sz w:val="26"/>
          <w:szCs w:val="26"/>
          <w:lang w:val="ru-RU"/>
        </w:rPr>
      </w:pPr>
      <w:r w:rsidRPr="003405C7">
        <w:rPr>
          <w:color w:val="000000"/>
          <w:sz w:val="26"/>
          <w:szCs w:val="26"/>
          <w:lang w:val="ru-RU" w:eastAsia="ru-RU" w:bidi="ru-RU"/>
        </w:rPr>
        <w:t>Кузнецова Н.А., учитель подтвердила 1 категорию.</w:t>
      </w:r>
    </w:p>
    <w:p w:rsidR="00C74F2A" w:rsidRPr="008A2E08" w:rsidRDefault="00C74F2A" w:rsidP="00C74F2A">
      <w:pPr>
        <w:pStyle w:val="10"/>
        <w:numPr>
          <w:ilvl w:val="0"/>
          <w:numId w:val="29"/>
        </w:numPr>
        <w:tabs>
          <w:tab w:val="left" w:pos="378"/>
        </w:tabs>
        <w:spacing w:line="276" w:lineRule="auto"/>
        <w:jc w:val="both"/>
        <w:rPr>
          <w:sz w:val="26"/>
          <w:szCs w:val="26"/>
          <w:lang w:val="ru-RU"/>
        </w:rPr>
      </w:pPr>
      <w:r w:rsidRPr="008A2E08">
        <w:rPr>
          <w:color w:val="000000"/>
          <w:sz w:val="26"/>
          <w:szCs w:val="26"/>
          <w:lang w:val="ru-RU" w:eastAsia="ru-RU" w:bidi="ru-RU"/>
        </w:rPr>
        <w:lastRenderedPageBreak/>
        <w:t xml:space="preserve">Отсутствие замечаний аттестационной комиссией МО СО о </w:t>
      </w:r>
      <w:r w:rsidRPr="008A2E08">
        <w:rPr>
          <w:sz w:val="26"/>
          <w:szCs w:val="26"/>
          <w:lang w:val="ru-RU"/>
        </w:rPr>
        <w:t>недостаточной подготовке сведений о результатах профессиональной деятельности</w:t>
      </w:r>
      <w:r w:rsidRPr="008A2E08">
        <w:rPr>
          <w:lang w:val="ru-RU"/>
        </w:rPr>
        <w:t xml:space="preserve"> </w:t>
      </w:r>
      <w:r w:rsidRPr="008A2E08">
        <w:rPr>
          <w:sz w:val="26"/>
          <w:szCs w:val="26"/>
          <w:lang w:val="ru-RU"/>
        </w:rPr>
        <w:t>педагогических</w:t>
      </w:r>
    </w:p>
    <w:p w:rsidR="00C74F2A" w:rsidRDefault="00C74F2A" w:rsidP="00C74F2A">
      <w:pPr>
        <w:pStyle w:val="10"/>
        <w:tabs>
          <w:tab w:val="left" w:pos="378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работников. </w:t>
      </w:r>
    </w:p>
    <w:p w:rsidR="008A4B3C" w:rsidRPr="003405C7" w:rsidRDefault="008A4B3C" w:rsidP="00E01072">
      <w:pPr>
        <w:pStyle w:val="10"/>
        <w:spacing w:line="276" w:lineRule="auto"/>
        <w:ind w:firstLine="700"/>
        <w:jc w:val="both"/>
        <w:rPr>
          <w:sz w:val="26"/>
          <w:szCs w:val="26"/>
          <w:lang w:val="ru-RU"/>
        </w:rPr>
      </w:pPr>
      <w:r w:rsidRPr="008A2E08">
        <w:rPr>
          <w:bCs/>
          <w:color w:val="000000"/>
          <w:sz w:val="26"/>
          <w:szCs w:val="26"/>
          <w:lang w:val="ru-RU" w:eastAsia="ru-RU" w:bidi="ru-RU"/>
        </w:rPr>
        <w:t>В ходе подготовки к аттестации были выявлены некоторые</w:t>
      </w:r>
      <w:r w:rsidRPr="003405C7">
        <w:rPr>
          <w:b/>
          <w:bCs/>
          <w:color w:val="000000"/>
          <w:sz w:val="26"/>
          <w:szCs w:val="26"/>
          <w:lang w:val="ru-RU" w:eastAsia="ru-RU" w:bidi="ru-RU"/>
        </w:rPr>
        <w:t xml:space="preserve"> проблемы и затруднения, </w:t>
      </w:r>
      <w:r w:rsidRPr="003405C7">
        <w:rPr>
          <w:color w:val="000000"/>
          <w:sz w:val="26"/>
          <w:szCs w:val="26"/>
          <w:lang w:val="ru-RU" w:eastAsia="ru-RU" w:bidi="ru-RU"/>
        </w:rPr>
        <w:t>в частности:</w:t>
      </w:r>
    </w:p>
    <w:p w:rsidR="00034954" w:rsidRDefault="00E77A86" w:rsidP="00E77A86">
      <w:pPr>
        <w:pStyle w:val="10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E77A86">
        <w:rPr>
          <w:sz w:val="26"/>
          <w:szCs w:val="26"/>
          <w:lang w:val="ru-RU"/>
        </w:rPr>
        <w:t>Увеличилась доля педагогов с высшей квалификационной категорией, но в тоже время уменьшилась доля педагогов с первой квалификационной категорией.</w:t>
      </w:r>
      <w:r w:rsidRPr="00E77A86">
        <w:rPr>
          <w:color w:val="000000"/>
          <w:sz w:val="26"/>
          <w:szCs w:val="26"/>
          <w:lang w:val="ru-RU" w:eastAsia="ru-RU" w:bidi="ru-RU"/>
        </w:rPr>
        <w:t xml:space="preserve"> </w:t>
      </w:r>
      <w:r w:rsidR="00034954">
        <w:rPr>
          <w:color w:val="000000"/>
          <w:sz w:val="26"/>
          <w:szCs w:val="26"/>
          <w:lang w:val="ru-RU" w:eastAsia="ru-RU" w:bidi="ru-RU"/>
        </w:rPr>
        <w:tab/>
      </w:r>
      <w:r w:rsidRPr="00E77A86">
        <w:rPr>
          <w:sz w:val="26"/>
          <w:szCs w:val="26"/>
          <w:lang w:val="ru-RU"/>
        </w:rPr>
        <w:t>Увеличилась доля педагогических работников, аттестованных на соответствие занимаемой должности</w:t>
      </w:r>
      <w:r w:rsidR="00034954">
        <w:rPr>
          <w:sz w:val="26"/>
          <w:szCs w:val="26"/>
          <w:lang w:val="ru-RU"/>
        </w:rPr>
        <w:t>, но данный показатель не является результативным.</w:t>
      </w:r>
    </w:p>
    <w:p w:rsidR="003405C7" w:rsidRPr="00E77A86" w:rsidRDefault="00E77A86" w:rsidP="00E77A86">
      <w:pPr>
        <w:pStyle w:val="10"/>
        <w:tabs>
          <w:tab w:val="left" w:pos="0"/>
        </w:tabs>
        <w:spacing w:line="276" w:lineRule="auto"/>
        <w:ind w:firstLine="709"/>
        <w:jc w:val="both"/>
        <w:rPr>
          <w:color w:val="000000"/>
          <w:sz w:val="26"/>
          <w:szCs w:val="26"/>
          <w:lang w:val="ru-RU" w:eastAsia="ru-RU" w:bidi="ru-RU"/>
        </w:rPr>
      </w:pPr>
      <w:r w:rsidRPr="003405C7">
        <w:rPr>
          <w:color w:val="000000"/>
          <w:sz w:val="26"/>
          <w:szCs w:val="26"/>
          <w:lang w:val="ru-RU" w:eastAsia="ru-RU" w:bidi="ru-RU"/>
        </w:rPr>
        <w:t>Не удается сохранять стабильный процент педагогов, имеющих первую и высшую квалификационную категорию.</w:t>
      </w:r>
    </w:p>
    <w:p w:rsidR="008A4B3C" w:rsidRPr="00C74F2A" w:rsidRDefault="003405C7" w:rsidP="00C74F2A">
      <w:pPr>
        <w:pStyle w:val="10"/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6"/>
          <w:szCs w:val="26"/>
          <w:lang w:val="ru-RU" w:eastAsia="ru-RU" w:bidi="ru-RU"/>
        </w:rPr>
        <w:tab/>
      </w:r>
      <w:r w:rsidRPr="003405C7">
        <w:rPr>
          <w:color w:val="000000"/>
          <w:sz w:val="26"/>
          <w:szCs w:val="26"/>
          <w:lang w:val="ru-RU" w:eastAsia="ru-RU" w:bidi="ru-RU"/>
        </w:rPr>
        <w:t>Н</w:t>
      </w:r>
      <w:r w:rsidR="008A4B3C" w:rsidRPr="003405C7">
        <w:rPr>
          <w:color w:val="000000"/>
          <w:sz w:val="26"/>
          <w:szCs w:val="26"/>
          <w:lang w:val="ru-RU" w:eastAsia="ru-RU" w:bidi="ru-RU"/>
        </w:rPr>
        <w:t>е своевременно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 и тем более не заблаговременно идёт подготовка учителями документации, справки</w:t>
      </w:r>
      <w:r w:rsidR="00EE3D44">
        <w:rPr>
          <w:color w:val="000000"/>
          <w:sz w:val="26"/>
          <w:szCs w:val="26"/>
          <w:lang w:val="ru-RU" w:eastAsia="ru-RU" w:bidi="ru-RU"/>
        </w:rPr>
        <w:t xml:space="preserve"> о деятельности педагогического работника в межаттестационный период</w:t>
      </w:r>
      <w:r w:rsidRPr="003405C7">
        <w:rPr>
          <w:color w:val="000000"/>
          <w:sz w:val="26"/>
          <w:szCs w:val="26"/>
          <w:lang w:val="ru-RU" w:eastAsia="ru-RU" w:bidi="ru-RU"/>
        </w:rPr>
        <w:t>, подтверждающей высокие показатели работы с обучающимися;</w:t>
      </w:r>
      <w:r w:rsidRPr="003405C7">
        <w:rPr>
          <w:sz w:val="26"/>
          <w:szCs w:val="26"/>
          <w:lang w:val="ru-RU"/>
        </w:rPr>
        <w:t xml:space="preserve"> </w:t>
      </w:r>
      <w:r w:rsidRPr="003405C7">
        <w:rPr>
          <w:color w:val="000000"/>
          <w:sz w:val="26"/>
          <w:szCs w:val="26"/>
          <w:lang w:val="ru-RU" w:eastAsia="ru-RU" w:bidi="ru-RU"/>
        </w:rPr>
        <w:t xml:space="preserve">роста своего профессионализма. </w:t>
      </w:r>
      <w:r w:rsidR="008A4B3C" w:rsidRPr="003405C7">
        <w:rPr>
          <w:color w:val="000000"/>
          <w:sz w:val="26"/>
          <w:szCs w:val="26"/>
          <w:lang w:val="ru-RU" w:eastAsia="ru-RU" w:bidi="ru-RU"/>
        </w:rPr>
        <w:t>Чаще всего документы готовятся перед самой подачей заявления на аттестацию</w:t>
      </w:r>
      <w:r w:rsidRPr="003405C7">
        <w:rPr>
          <w:color w:val="000000"/>
          <w:sz w:val="26"/>
          <w:szCs w:val="26"/>
          <w:lang w:val="ru-RU" w:eastAsia="ru-RU" w:bidi="ru-RU"/>
        </w:rPr>
        <w:t>, сроки затягиваются</w:t>
      </w:r>
      <w:r w:rsidRPr="003405C7">
        <w:rPr>
          <w:color w:val="000000"/>
          <w:sz w:val="24"/>
          <w:szCs w:val="24"/>
          <w:lang w:val="ru-RU" w:eastAsia="ru-RU" w:bidi="ru-RU"/>
        </w:rPr>
        <w:t>.</w:t>
      </w:r>
      <w:r w:rsidR="008A4B3C" w:rsidRPr="003405C7">
        <w:rPr>
          <w:color w:val="000000"/>
          <w:sz w:val="24"/>
          <w:szCs w:val="24"/>
          <w:lang w:val="ru-RU" w:eastAsia="ru-RU" w:bidi="ru-RU"/>
        </w:rPr>
        <w:t xml:space="preserve"> </w:t>
      </w:r>
      <w:r w:rsidR="008A4B3C" w:rsidRPr="008A2E08">
        <w:rPr>
          <w:bCs/>
          <w:color w:val="000000"/>
          <w:sz w:val="26"/>
          <w:szCs w:val="26"/>
          <w:lang w:val="ru-RU" w:eastAsia="ru-RU" w:bidi="ru-RU"/>
        </w:rPr>
        <w:t xml:space="preserve"> </w:t>
      </w:r>
    </w:p>
    <w:p w:rsidR="00470789" w:rsidRDefault="00253F9C" w:rsidP="008A2E08">
      <w:pPr>
        <w:pStyle w:val="a5"/>
        <w:tabs>
          <w:tab w:val="left" w:pos="284"/>
          <w:tab w:val="left" w:pos="426"/>
        </w:tabs>
        <w:spacing w:line="276" w:lineRule="auto"/>
        <w:ind w:left="644"/>
        <w:jc w:val="both"/>
        <w:rPr>
          <w:color w:val="000000"/>
          <w:sz w:val="26"/>
          <w:szCs w:val="26"/>
          <w:lang w:eastAsia="ru-RU" w:bidi="ru-RU"/>
        </w:rPr>
      </w:pPr>
      <w:r w:rsidRPr="00E77A86">
        <w:rPr>
          <w:b/>
          <w:color w:val="000000"/>
          <w:sz w:val="26"/>
          <w:szCs w:val="26"/>
          <w:lang w:eastAsia="ru-RU" w:bidi="ru-RU"/>
        </w:rPr>
        <w:t xml:space="preserve">Меры </w:t>
      </w:r>
      <w:r w:rsidR="00214CD1">
        <w:rPr>
          <w:b/>
          <w:color w:val="000000"/>
          <w:sz w:val="26"/>
          <w:szCs w:val="26"/>
          <w:lang w:eastAsia="ru-RU" w:bidi="ru-RU"/>
        </w:rPr>
        <w:t xml:space="preserve">сопровождения </w:t>
      </w:r>
      <w:r>
        <w:rPr>
          <w:color w:val="000000"/>
          <w:sz w:val="26"/>
          <w:szCs w:val="26"/>
          <w:lang w:eastAsia="ru-RU" w:bidi="ru-RU"/>
        </w:rPr>
        <w:t>педагогов</w:t>
      </w:r>
      <w:r w:rsidR="00C60788">
        <w:rPr>
          <w:color w:val="000000"/>
          <w:sz w:val="26"/>
          <w:szCs w:val="26"/>
          <w:lang w:eastAsia="ru-RU" w:bidi="ru-RU"/>
        </w:rPr>
        <w:t xml:space="preserve"> в межаттестационный период.</w:t>
      </w:r>
    </w:p>
    <w:p w:rsidR="00E77A86" w:rsidRPr="00744033" w:rsidRDefault="00E77A86" w:rsidP="00744033">
      <w:pPr>
        <w:widowControl/>
        <w:shd w:val="clear" w:color="auto" w:fill="FFFFFF"/>
        <w:autoSpaceDE/>
        <w:autoSpaceDN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 w:rsidRPr="00470789">
        <w:rPr>
          <w:sz w:val="26"/>
          <w:szCs w:val="26"/>
          <w:lang w:eastAsia="ru-RU"/>
        </w:rPr>
        <w:t xml:space="preserve">Аттестация педагогических работников в 2025г проводилась в соответствии с приказом Министерства просвещения РФ от 24.03.2023г № 196 «От утверждения Порядка проведения аттестации педагогических работников организаций, осуществляющих образовательную деятельность» и </w:t>
      </w:r>
      <w:r w:rsidRPr="00470789">
        <w:rPr>
          <w:sz w:val="26"/>
          <w:szCs w:val="26"/>
        </w:rPr>
        <w:t>региональными документами по вопросам аттестации, в соответствии с утвержденным планом подготовки и проведения аттестации педагогических работников школы на 2025 год.</w:t>
      </w:r>
    </w:p>
    <w:p w:rsidR="00E77A86" w:rsidRPr="008C7681" w:rsidRDefault="00E77A86" w:rsidP="00920DF6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6"/>
          <w:szCs w:val="26"/>
        </w:rPr>
      </w:pPr>
      <w:r w:rsidRPr="008C7681">
        <w:rPr>
          <w:sz w:val="26"/>
          <w:szCs w:val="26"/>
        </w:rPr>
        <w:t>В образ</w:t>
      </w:r>
      <w:r w:rsidR="00920DF6">
        <w:rPr>
          <w:sz w:val="26"/>
          <w:szCs w:val="26"/>
        </w:rPr>
        <w:t>овательном учреждении имеется «</w:t>
      </w:r>
      <w:r w:rsidRPr="008C7681">
        <w:rPr>
          <w:sz w:val="26"/>
          <w:szCs w:val="26"/>
          <w:lang w:eastAsia="ru-RU"/>
        </w:rPr>
        <w:t>Перспективный план прохождения аттестации</w:t>
      </w:r>
      <w:r w:rsidR="00920DF6">
        <w:rPr>
          <w:sz w:val="26"/>
          <w:szCs w:val="26"/>
          <w:lang w:eastAsia="ru-RU"/>
        </w:rPr>
        <w:t xml:space="preserve">» и </w:t>
      </w:r>
      <w:r w:rsidR="00920DF6">
        <w:rPr>
          <w:sz w:val="26"/>
          <w:szCs w:val="26"/>
        </w:rPr>
        <w:t>«</w:t>
      </w:r>
      <w:r w:rsidRPr="008C7681">
        <w:rPr>
          <w:sz w:val="26"/>
          <w:szCs w:val="26"/>
          <w:lang w:eastAsia="ru-RU"/>
        </w:rPr>
        <w:t>План прохождения аттестации в 2025г</w:t>
      </w:r>
      <w:r w:rsidR="00920DF6">
        <w:rPr>
          <w:sz w:val="26"/>
          <w:szCs w:val="26"/>
          <w:lang w:eastAsia="ru-RU"/>
        </w:rPr>
        <w:t>»</w:t>
      </w:r>
    </w:p>
    <w:p w:rsidR="00E77A86" w:rsidRPr="008C7681" w:rsidRDefault="00E77A86" w:rsidP="00E77A86">
      <w:pPr>
        <w:spacing w:line="276" w:lineRule="auto"/>
        <w:jc w:val="both"/>
        <w:rPr>
          <w:sz w:val="26"/>
          <w:szCs w:val="26"/>
          <w:lang w:eastAsia="ru-RU" w:bidi="ru-RU"/>
        </w:rPr>
      </w:pPr>
      <w:r w:rsidRPr="008C7681">
        <w:rPr>
          <w:sz w:val="26"/>
          <w:szCs w:val="26"/>
        </w:rPr>
        <w:tab/>
        <w:t>В установленные сроки сформированы</w:t>
      </w:r>
      <w:r w:rsidRPr="008C7681">
        <w:rPr>
          <w:sz w:val="26"/>
          <w:szCs w:val="26"/>
          <w:lang w:eastAsia="ru-RU" w:bidi="ru-RU"/>
        </w:rPr>
        <w:t xml:space="preserve"> списки аттестуемых на соответствие занимаемой должности, на первую и высшую квалификационные категории. </w:t>
      </w:r>
    </w:p>
    <w:p w:rsidR="00920DF6" w:rsidRDefault="00E77A86" w:rsidP="00E77A86">
      <w:pPr>
        <w:spacing w:line="276" w:lineRule="auto"/>
        <w:jc w:val="both"/>
        <w:rPr>
          <w:sz w:val="26"/>
          <w:szCs w:val="26"/>
          <w:lang w:eastAsia="ru-RU" w:bidi="ru-RU"/>
        </w:rPr>
      </w:pPr>
      <w:r w:rsidRPr="008C7681">
        <w:rPr>
          <w:sz w:val="26"/>
          <w:szCs w:val="26"/>
          <w:lang w:eastAsia="ru-RU" w:bidi="ru-RU"/>
        </w:rPr>
        <w:tab/>
      </w:r>
      <w:r w:rsidR="003D1E4B" w:rsidRPr="008C7681">
        <w:rPr>
          <w:sz w:val="26"/>
          <w:szCs w:val="26"/>
          <w:lang w:eastAsia="ru-RU" w:bidi="ru-RU"/>
        </w:rPr>
        <w:t>Осуществл</w:t>
      </w:r>
      <w:r w:rsidR="003D1E4B">
        <w:rPr>
          <w:sz w:val="26"/>
          <w:szCs w:val="26"/>
          <w:lang w:eastAsia="ru-RU" w:bidi="ru-RU"/>
        </w:rPr>
        <w:t>яется</w:t>
      </w:r>
      <w:r w:rsidRPr="008C7681">
        <w:rPr>
          <w:sz w:val="26"/>
          <w:szCs w:val="26"/>
          <w:lang w:eastAsia="ru-RU" w:bidi="ru-RU"/>
        </w:rPr>
        <w:t xml:space="preserve"> информационное обеспечение педагогических работников по вопросам аттестации путем проведения совещаний при администрации, педсоветов и индивидуальны</w:t>
      </w:r>
      <w:r w:rsidR="008D7044" w:rsidRPr="008C7681">
        <w:rPr>
          <w:sz w:val="26"/>
          <w:szCs w:val="26"/>
          <w:lang w:eastAsia="ru-RU" w:bidi="ru-RU"/>
        </w:rPr>
        <w:t xml:space="preserve">х </w:t>
      </w:r>
      <w:r w:rsidRPr="008C7681">
        <w:rPr>
          <w:sz w:val="26"/>
          <w:szCs w:val="26"/>
          <w:lang w:eastAsia="ru-RU" w:bidi="ru-RU"/>
        </w:rPr>
        <w:t xml:space="preserve">консультации. </w:t>
      </w:r>
    </w:p>
    <w:p w:rsidR="00E77A86" w:rsidRPr="008C7681" w:rsidRDefault="00920DF6" w:rsidP="00E77A86">
      <w:pPr>
        <w:spacing w:line="276" w:lineRule="auto"/>
        <w:jc w:val="both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ab/>
      </w:r>
      <w:r w:rsidR="00214CD1" w:rsidRPr="008C7681">
        <w:rPr>
          <w:sz w:val="26"/>
          <w:szCs w:val="26"/>
          <w:shd w:val="clear" w:color="auto" w:fill="FFFFFF"/>
        </w:rPr>
        <w:t xml:space="preserve">Ознакомление педагогического коллектива с нормативно-правовой базой по аттестации. </w:t>
      </w:r>
      <w:r w:rsidR="00C74F2A">
        <w:rPr>
          <w:sz w:val="26"/>
          <w:szCs w:val="26"/>
          <w:shd w:val="clear" w:color="auto" w:fill="FFFFFF"/>
        </w:rPr>
        <w:t xml:space="preserve">Предоставление </w:t>
      </w:r>
      <w:r w:rsidR="00C74F2A" w:rsidRPr="008C7681">
        <w:rPr>
          <w:sz w:val="26"/>
          <w:szCs w:val="26"/>
          <w:shd w:val="clear" w:color="auto" w:fill="FFFFFF"/>
        </w:rPr>
        <w:t>(на эл почту)</w:t>
      </w:r>
      <w:r w:rsidR="00C74F2A">
        <w:rPr>
          <w:sz w:val="26"/>
          <w:szCs w:val="26"/>
          <w:shd w:val="clear" w:color="auto" w:fill="FFFFFF"/>
        </w:rPr>
        <w:t xml:space="preserve"> </w:t>
      </w:r>
      <w:r w:rsidR="00214CD1" w:rsidRPr="008C7681">
        <w:rPr>
          <w:sz w:val="26"/>
          <w:szCs w:val="26"/>
          <w:shd w:val="clear" w:color="auto" w:fill="FFFFFF"/>
        </w:rPr>
        <w:t xml:space="preserve">нового </w:t>
      </w:r>
      <w:r>
        <w:rPr>
          <w:sz w:val="26"/>
          <w:szCs w:val="26"/>
          <w:shd w:val="clear" w:color="auto" w:fill="FFFFFF"/>
        </w:rPr>
        <w:t>«</w:t>
      </w:r>
      <w:r w:rsidR="00214CD1" w:rsidRPr="008C7681">
        <w:rPr>
          <w:sz w:val="26"/>
          <w:szCs w:val="26"/>
          <w:shd w:val="clear" w:color="auto" w:fill="FFFFFF"/>
        </w:rPr>
        <w:t>Порядка аттестации педагогических работников</w:t>
      </w:r>
      <w:r w:rsidR="00C74F2A">
        <w:rPr>
          <w:sz w:val="26"/>
          <w:szCs w:val="26"/>
          <w:shd w:val="clear" w:color="auto" w:fill="FFFFFF"/>
        </w:rPr>
        <w:t>…</w:t>
      </w:r>
      <w:r>
        <w:rPr>
          <w:sz w:val="26"/>
          <w:szCs w:val="26"/>
          <w:shd w:val="clear" w:color="auto" w:fill="FFFFFF"/>
        </w:rPr>
        <w:t>»</w:t>
      </w:r>
      <w:r w:rsidR="008C7681" w:rsidRPr="008C7681">
        <w:rPr>
          <w:sz w:val="26"/>
          <w:szCs w:val="26"/>
          <w:shd w:val="clear" w:color="auto" w:fill="FFFFFF"/>
        </w:rPr>
        <w:t>.</w:t>
      </w:r>
      <w:r w:rsidR="00C74F2A">
        <w:rPr>
          <w:sz w:val="26"/>
          <w:szCs w:val="26"/>
          <w:shd w:val="clear" w:color="auto" w:fill="FFFFFF"/>
        </w:rPr>
        <w:t xml:space="preserve"> Разбор основных ошибок и замечаний данных аттестационной комиссией МО СО при анализе профессиональной деятельности педагогов. Рассмотрение новых требований к предъявлению результатов профессиональной деятельности.</w:t>
      </w:r>
    </w:p>
    <w:p w:rsidR="00E77A86" w:rsidRPr="008C7681" w:rsidRDefault="00E77A86" w:rsidP="00E77A86">
      <w:pPr>
        <w:spacing w:line="276" w:lineRule="auto"/>
        <w:jc w:val="both"/>
        <w:rPr>
          <w:sz w:val="26"/>
          <w:szCs w:val="26"/>
          <w:lang w:eastAsia="ru-RU" w:bidi="ru-RU"/>
        </w:rPr>
      </w:pPr>
      <w:r w:rsidRPr="008C7681">
        <w:rPr>
          <w:sz w:val="26"/>
          <w:szCs w:val="26"/>
          <w:lang w:eastAsia="ru-RU" w:bidi="ru-RU"/>
        </w:rPr>
        <w:tab/>
        <w:t xml:space="preserve">Все педагоги </w:t>
      </w:r>
      <w:r w:rsidR="00EE3D44" w:rsidRPr="008C7681">
        <w:rPr>
          <w:sz w:val="26"/>
          <w:szCs w:val="26"/>
          <w:lang w:eastAsia="ru-RU" w:bidi="ru-RU"/>
        </w:rPr>
        <w:t xml:space="preserve">заранее </w:t>
      </w:r>
      <w:r w:rsidRPr="008C7681">
        <w:rPr>
          <w:sz w:val="26"/>
          <w:szCs w:val="26"/>
          <w:lang w:eastAsia="ru-RU" w:bidi="ru-RU"/>
        </w:rPr>
        <w:t>уведомляются о необходимости вступления в аттестационный процесс.</w:t>
      </w:r>
    </w:p>
    <w:p w:rsidR="007006F5" w:rsidRPr="008C7681" w:rsidRDefault="008D7044" w:rsidP="008D7044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 w:eastAsia="ru-RU" w:bidi="ru-RU"/>
        </w:rPr>
      </w:pPr>
      <w:r w:rsidRPr="008C7681">
        <w:rPr>
          <w:sz w:val="26"/>
          <w:szCs w:val="26"/>
          <w:lang w:val="ru-RU" w:eastAsia="ru-RU" w:bidi="ru-RU"/>
        </w:rPr>
        <w:tab/>
        <w:t xml:space="preserve">Разработаны стимулирующие критерии, которые направлены на достижение высоких показателей работы с обучающимися и профессионализма педагога. </w:t>
      </w:r>
    </w:p>
    <w:p w:rsidR="008C7681" w:rsidRPr="008C7681" w:rsidRDefault="008D7044" w:rsidP="008D7044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 w:eastAsia="ru-RU" w:bidi="ru-RU"/>
        </w:rPr>
      </w:pPr>
      <w:r w:rsidRPr="008C7681">
        <w:rPr>
          <w:sz w:val="26"/>
          <w:szCs w:val="26"/>
          <w:lang w:val="ru-RU" w:eastAsia="ru-RU" w:bidi="ru-RU"/>
        </w:rPr>
        <w:tab/>
        <w:t>Администрация ОУ своевременное информирует педагогов о проводимых</w:t>
      </w:r>
      <w:r w:rsidR="008C7681" w:rsidRPr="008C7681">
        <w:rPr>
          <w:sz w:val="26"/>
          <w:szCs w:val="26"/>
          <w:lang w:val="ru-RU" w:eastAsia="ru-RU" w:bidi="ru-RU"/>
        </w:rPr>
        <w:t xml:space="preserve"> к</w:t>
      </w:r>
      <w:r w:rsidRPr="008C7681">
        <w:rPr>
          <w:sz w:val="26"/>
          <w:szCs w:val="26"/>
          <w:lang w:val="ru-RU" w:eastAsia="ru-RU" w:bidi="ru-RU"/>
        </w:rPr>
        <w:t>онкурсах различного уровня</w:t>
      </w:r>
      <w:r w:rsidR="008C7681" w:rsidRPr="008C7681">
        <w:rPr>
          <w:sz w:val="26"/>
          <w:szCs w:val="26"/>
          <w:lang w:val="ru-RU" w:eastAsia="ru-RU" w:bidi="ru-RU"/>
        </w:rPr>
        <w:t>, в</w:t>
      </w:r>
      <w:r w:rsidRPr="008C7681">
        <w:rPr>
          <w:sz w:val="26"/>
          <w:szCs w:val="26"/>
          <w:lang w:val="ru-RU" w:eastAsia="ru-RU" w:bidi="ru-RU"/>
        </w:rPr>
        <w:t xml:space="preserve">ебинарах, семинарах, областных МО, региональных </w:t>
      </w:r>
      <w:r w:rsidRPr="008C7681">
        <w:rPr>
          <w:sz w:val="26"/>
          <w:szCs w:val="26"/>
          <w:lang w:val="ru-RU" w:eastAsia="ru-RU" w:bidi="ru-RU"/>
        </w:rPr>
        <w:lastRenderedPageBreak/>
        <w:t>МО</w:t>
      </w:r>
      <w:r w:rsidR="008C7681" w:rsidRPr="008C7681">
        <w:rPr>
          <w:sz w:val="26"/>
          <w:szCs w:val="26"/>
          <w:lang w:val="ru-RU" w:eastAsia="ru-RU" w:bidi="ru-RU"/>
        </w:rPr>
        <w:t>.</w:t>
      </w:r>
    </w:p>
    <w:p w:rsidR="00214CD1" w:rsidRPr="008C7681" w:rsidRDefault="008C7681" w:rsidP="00214CD1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 w:eastAsia="ru-RU" w:bidi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ab/>
      </w:r>
      <w:r w:rsidRPr="008C7681">
        <w:rPr>
          <w:sz w:val="26"/>
          <w:szCs w:val="26"/>
          <w:shd w:val="clear" w:color="auto" w:fill="FFFFFF"/>
          <w:lang w:val="ru-RU"/>
        </w:rPr>
        <w:t>Включение педагогов в</w:t>
      </w:r>
      <w:r w:rsidRPr="008C7681">
        <w:rPr>
          <w:sz w:val="26"/>
          <w:szCs w:val="26"/>
          <w:shd w:val="clear" w:color="auto" w:fill="FFFFFF"/>
        </w:rPr>
        <w:t> </w:t>
      </w:r>
      <w:r w:rsidRPr="008C7681">
        <w:rPr>
          <w:sz w:val="26"/>
          <w:szCs w:val="26"/>
          <w:shd w:val="clear" w:color="auto" w:fill="FFFFFF"/>
          <w:lang w:val="ru-RU"/>
        </w:rPr>
        <w:t>активную методическую работу по</w:t>
      </w:r>
      <w:r w:rsidRPr="008C7681">
        <w:rPr>
          <w:sz w:val="26"/>
          <w:szCs w:val="26"/>
          <w:shd w:val="clear" w:color="auto" w:fill="FFFFFF"/>
        </w:rPr>
        <w:t> </w:t>
      </w:r>
      <w:r w:rsidRPr="008C7681">
        <w:rPr>
          <w:sz w:val="26"/>
          <w:szCs w:val="26"/>
          <w:shd w:val="clear" w:color="auto" w:fill="FFFFFF"/>
          <w:lang w:val="ru-RU"/>
        </w:rPr>
        <w:t>непрерывному повышению своей квалификации.</w:t>
      </w:r>
      <w:r w:rsidRPr="008C7681">
        <w:rPr>
          <w:sz w:val="26"/>
          <w:szCs w:val="26"/>
          <w:lang w:val="ru-RU" w:eastAsia="ru-RU" w:bidi="ru-RU"/>
        </w:rPr>
        <w:t xml:space="preserve"> П</w:t>
      </w:r>
      <w:r w:rsidR="008D7044" w:rsidRPr="008C7681">
        <w:rPr>
          <w:sz w:val="26"/>
          <w:szCs w:val="26"/>
          <w:lang w:val="ru-RU" w:eastAsia="ru-RU" w:bidi="ru-RU"/>
        </w:rPr>
        <w:t>едагоги заблаговременно знакомятся с планом методической работы ОУ, ШМО</w:t>
      </w:r>
      <w:r w:rsidRPr="008C7681">
        <w:rPr>
          <w:sz w:val="26"/>
          <w:szCs w:val="26"/>
          <w:lang w:val="ru-RU" w:eastAsia="ru-RU" w:bidi="ru-RU"/>
        </w:rPr>
        <w:t>. В</w:t>
      </w:r>
      <w:r w:rsidR="008D7044" w:rsidRPr="008C7681">
        <w:rPr>
          <w:sz w:val="26"/>
          <w:szCs w:val="26"/>
          <w:lang w:val="ru-RU" w:eastAsia="ru-RU" w:bidi="ru-RU"/>
        </w:rPr>
        <w:t xml:space="preserve"> начале года составляется график открытых уроков, классных часов и внеклассных занятий</w:t>
      </w:r>
      <w:r w:rsidRPr="008C7681">
        <w:rPr>
          <w:sz w:val="26"/>
          <w:szCs w:val="26"/>
          <w:lang w:val="ru-RU" w:eastAsia="ru-RU" w:bidi="ru-RU"/>
        </w:rPr>
        <w:t>.</w:t>
      </w:r>
      <w:r w:rsidR="007006F5" w:rsidRPr="008C7681">
        <w:rPr>
          <w:sz w:val="26"/>
          <w:szCs w:val="26"/>
          <w:lang w:val="ru-RU" w:eastAsia="ru-RU" w:bidi="ru-RU"/>
        </w:rPr>
        <w:t xml:space="preserve"> </w:t>
      </w:r>
      <w:r w:rsidRPr="008C7681">
        <w:rPr>
          <w:sz w:val="26"/>
          <w:szCs w:val="26"/>
          <w:lang w:val="ru-RU" w:eastAsia="ru-RU" w:bidi="ru-RU"/>
        </w:rPr>
        <w:t xml:space="preserve">Проговариваются </w:t>
      </w:r>
      <w:r w:rsidR="007006F5" w:rsidRPr="008C7681">
        <w:rPr>
          <w:sz w:val="26"/>
          <w:szCs w:val="26"/>
          <w:lang w:val="ru-RU" w:eastAsia="ru-RU" w:bidi="ru-RU"/>
        </w:rPr>
        <w:t>темы по самообразованию.</w:t>
      </w:r>
    </w:p>
    <w:p w:rsidR="008D7044" w:rsidRPr="008C7681" w:rsidRDefault="00214CD1" w:rsidP="00214CD1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 w:eastAsia="ru-RU" w:bidi="ru-RU"/>
        </w:rPr>
      </w:pPr>
      <w:r w:rsidRPr="008C7681">
        <w:rPr>
          <w:sz w:val="26"/>
          <w:szCs w:val="26"/>
          <w:lang w:val="ru-RU" w:eastAsia="ru-RU" w:bidi="ru-RU"/>
        </w:rPr>
        <w:tab/>
      </w:r>
      <w:r w:rsidRPr="008C7681">
        <w:rPr>
          <w:sz w:val="26"/>
          <w:szCs w:val="26"/>
          <w:lang w:val="ru-RU"/>
        </w:rPr>
        <w:t>В образовательном учреждении имеется «</w:t>
      </w:r>
      <w:r w:rsidRPr="008C7681">
        <w:rPr>
          <w:sz w:val="26"/>
          <w:szCs w:val="26"/>
          <w:lang w:val="ru-RU" w:eastAsia="ru-RU"/>
        </w:rPr>
        <w:t>Перспективный план прохождения курсов повышения квалификации»</w:t>
      </w:r>
      <w:r w:rsidRPr="008C7681">
        <w:rPr>
          <w:sz w:val="26"/>
          <w:szCs w:val="26"/>
          <w:lang w:val="ru-RU" w:eastAsia="ru-RU" w:bidi="ru-RU"/>
        </w:rPr>
        <w:t xml:space="preserve">, ведётся </w:t>
      </w:r>
      <w:r w:rsidRPr="008C7681">
        <w:rPr>
          <w:sz w:val="26"/>
          <w:szCs w:val="26"/>
          <w:shd w:val="clear" w:color="auto" w:fill="FFFFFF"/>
          <w:lang w:val="ru-RU"/>
        </w:rPr>
        <w:t>мониторинг прохождения курсов повышения квалификации педагогами.</w:t>
      </w:r>
    </w:p>
    <w:p w:rsidR="007006F5" w:rsidRDefault="007006F5" w:rsidP="007006F5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 w:rsidRPr="008C7681">
        <w:rPr>
          <w:sz w:val="26"/>
          <w:szCs w:val="26"/>
          <w:lang w:val="ru-RU" w:eastAsia="ru-RU" w:bidi="ru-RU"/>
        </w:rPr>
        <w:tab/>
      </w:r>
      <w:r w:rsidR="00214CD1" w:rsidRPr="008C7681">
        <w:rPr>
          <w:sz w:val="26"/>
          <w:szCs w:val="26"/>
          <w:shd w:val="clear" w:color="auto" w:fill="FFFFFF"/>
          <w:lang w:val="ru-RU"/>
        </w:rPr>
        <w:t>Осуществляется отслеживание роста профессионализма, продуктивности, качественных результатов практической деятельности педагогических работников в</w:t>
      </w:r>
      <w:r w:rsidR="00214CD1" w:rsidRPr="008C7681">
        <w:rPr>
          <w:sz w:val="26"/>
          <w:szCs w:val="26"/>
          <w:shd w:val="clear" w:color="auto" w:fill="FFFFFF"/>
        </w:rPr>
        <w:t> </w:t>
      </w:r>
      <w:r w:rsidR="00214CD1" w:rsidRPr="008C7681">
        <w:rPr>
          <w:sz w:val="26"/>
          <w:szCs w:val="26"/>
          <w:shd w:val="clear" w:color="auto" w:fill="FFFFFF"/>
          <w:lang w:val="ru-RU"/>
        </w:rPr>
        <w:t>межаттестационный период.</w:t>
      </w:r>
      <w:r w:rsidR="00214CD1" w:rsidRPr="008C7681">
        <w:rPr>
          <w:rFonts w:ascii="Arial" w:hAnsi="Arial" w:cs="Arial"/>
          <w:sz w:val="21"/>
          <w:szCs w:val="21"/>
          <w:shd w:val="clear" w:color="auto" w:fill="FFFFFF"/>
          <w:lang w:val="ru-RU"/>
        </w:rPr>
        <w:t xml:space="preserve"> </w:t>
      </w:r>
      <w:r w:rsidR="00214CD1" w:rsidRPr="008C7681">
        <w:rPr>
          <w:sz w:val="26"/>
          <w:szCs w:val="26"/>
          <w:lang w:val="ru-RU"/>
        </w:rPr>
        <w:t>С этой целью в образовательном учреждении разработан «Р</w:t>
      </w:r>
      <w:r w:rsidR="00214CD1" w:rsidRPr="008C7681">
        <w:rPr>
          <w:sz w:val="26"/>
          <w:szCs w:val="26"/>
          <w:lang w:val="ru-RU" w:eastAsia="ru-RU" w:bidi="ru-RU"/>
        </w:rPr>
        <w:t xml:space="preserve">ейтинг педагогической деятельности </w:t>
      </w:r>
      <w:r w:rsidR="00C74F2A">
        <w:rPr>
          <w:sz w:val="26"/>
          <w:szCs w:val="26"/>
          <w:lang w:val="ru-RU" w:eastAsia="ru-RU" w:bidi="ru-RU"/>
        </w:rPr>
        <w:t>за</w:t>
      </w:r>
      <w:r w:rsidR="00214CD1" w:rsidRPr="008C7681">
        <w:rPr>
          <w:sz w:val="26"/>
          <w:szCs w:val="26"/>
          <w:lang w:val="ru-RU" w:eastAsia="ru-RU" w:bidi="ru-RU"/>
        </w:rPr>
        <w:t xml:space="preserve"> год». Для его заполнения необходимо </w:t>
      </w:r>
      <w:r w:rsidR="00214CD1" w:rsidRPr="008C7681">
        <w:rPr>
          <w:sz w:val="26"/>
          <w:szCs w:val="26"/>
          <w:lang w:val="ru-RU"/>
        </w:rPr>
        <w:t xml:space="preserve">педагогом портфолио. </w:t>
      </w:r>
      <w:r w:rsidRPr="008C7681">
        <w:rPr>
          <w:sz w:val="26"/>
          <w:szCs w:val="26"/>
          <w:lang w:val="ru-RU"/>
        </w:rPr>
        <w:t>Портфолио является технологией, позволяющей получить интегральную оценку, суммарный образовательный результат, отражающий достижения каждого конкретного педагога. Портфолио помогает педагогу реально представить результаты своего труда, сравнить их с результатами труда других педагогов, т.е. провести адекватную самооценку своей деятельности и иметь стимул к самосовершенствованию.</w:t>
      </w:r>
    </w:p>
    <w:p w:rsidR="00470789" w:rsidRPr="00C60788" w:rsidRDefault="008C7681" w:rsidP="00C60788">
      <w:pPr>
        <w:pStyle w:val="10"/>
        <w:tabs>
          <w:tab w:val="left" w:pos="0"/>
        </w:tabs>
        <w:spacing w:line="276" w:lineRule="auto"/>
        <w:jc w:val="both"/>
        <w:rPr>
          <w:sz w:val="26"/>
          <w:szCs w:val="26"/>
          <w:lang w:val="ru-RU" w:eastAsia="ru-RU" w:bidi="ru-RU"/>
        </w:rPr>
      </w:pPr>
      <w:r>
        <w:rPr>
          <w:sz w:val="26"/>
          <w:szCs w:val="26"/>
          <w:lang w:val="ru-RU"/>
        </w:rPr>
        <w:tab/>
        <w:t>Педагоги первой и высшей квалификационной категорией привлекаются для экспертизы профессиональной деятельности и участия в аттестационных процессов</w:t>
      </w:r>
      <w:r w:rsidR="00744033">
        <w:rPr>
          <w:sz w:val="26"/>
          <w:szCs w:val="26"/>
          <w:lang w:val="ru-RU"/>
        </w:rPr>
        <w:t>.</w:t>
      </w:r>
    </w:p>
    <w:p w:rsidR="00AD5C17" w:rsidRPr="00470789" w:rsidRDefault="000F5511" w:rsidP="00470789">
      <w:pPr>
        <w:pStyle w:val="a5"/>
        <w:tabs>
          <w:tab w:val="left" w:pos="0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E01072">
        <w:rPr>
          <w:sz w:val="26"/>
          <w:szCs w:val="26"/>
        </w:rPr>
        <w:t>На конец 2025</w:t>
      </w:r>
      <w:r w:rsidR="00AD5C17" w:rsidRPr="00E01072">
        <w:rPr>
          <w:sz w:val="26"/>
          <w:szCs w:val="26"/>
        </w:rPr>
        <w:t xml:space="preserve">г </w:t>
      </w:r>
      <w:r w:rsidRPr="00E01072">
        <w:rPr>
          <w:sz w:val="26"/>
          <w:szCs w:val="26"/>
        </w:rPr>
        <w:t>5</w:t>
      </w:r>
      <w:r w:rsidR="00AD5C17" w:rsidRPr="00E01072">
        <w:rPr>
          <w:sz w:val="26"/>
          <w:szCs w:val="26"/>
        </w:rPr>
        <w:t xml:space="preserve"> педагогов образовательного учреждения вход</w:t>
      </w:r>
      <w:r w:rsidRPr="00E01072">
        <w:rPr>
          <w:sz w:val="26"/>
          <w:szCs w:val="26"/>
        </w:rPr>
        <w:t>ят</w:t>
      </w:r>
      <w:r w:rsidR="00AD5C17" w:rsidRPr="00E01072">
        <w:rPr>
          <w:sz w:val="26"/>
          <w:szCs w:val="26"/>
        </w:rPr>
        <w:t xml:space="preserve"> в банк данных экспертов Западного управленческого округа как «Педагогические и руководящие работники от организаций, реализующих адаптированные основные общеобразовательные программы». </w:t>
      </w:r>
    </w:p>
    <w:p w:rsidR="00AD5C17" w:rsidRPr="00E01072" w:rsidRDefault="00AD5C17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Абашева Светлана Александровна, учитель-логопед, </w:t>
      </w:r>
      <w:r w:rsidR="000F5511" w:rsidRPr="00E01072">
        <w:rPr>
          <w:sz w:val="26"/>
          <w:szCs w:val="26"/>
        </w:rPr>
        <w:t>В</w:t>
      </w:r>
      <w:r w:rsidRPr="00E01072">
        <w:rPr>
          <w:sz w:val="26"/>
          <w:szCs w:val="26"/>
        </w:rPr>
        <w:t>КК</w:t>
      </w:r>
    </w:p>
    <w:p w:rsidR="00AD5C17" w:rsidRPr="00E01072" w:rsidRDefault="00AD5C17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Горкунов Игорь Александрович, учитель, ВКК; </w:t>
      </w:r>
    </w:p>
    <w:p w:rsidR="00AD5C17" w:rsidRPr="00E01072" w:rsidRDefault="00AD5C17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Караваева Любовь Анатольевна, учитель, ВКК; </w:t>
      </w:r>
    </w:p>
    <w:p w:rsidR="00AD5C17" w:rsidRPr="00E01072" w:rsidRDefault="00AD5C17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Харина Елена Александровна, учитель, ВКК; </w:t>
      </w:r>
    </w:p>
    <w:p w:rsidR="00AD5C17" w:rsidRPr="00E01072" w:rsidRDefault="00AD5C17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Якимов Вячеслав Сергеевич, учитель, ВКК </w:t>
      </w:r>
    </w:p>
    <w:p w:rsidR="00470789" w:rsidRDefault="00470789" w:rsidP="00470789">
      <w:pPr>
        <w:pStyle w:val="a5"/>
        <w:widowControl/>
        <w:tabs>
          <w:tab w:val="left" w:pos="284"/>
          <w:tab w:val="left" w:pos="426"/>
        </w:tabs>
        <w:autoSpaceDE/>
        <w:autoSpaceDN/>
        <w:spacing w:line="276" w:lineRule="auto"/>
        <w:ind w:left="720"/>
        <w:contextualSpacing/>
        <w:jc w:val="both"/>
        <w:rPr>
          <w:sz w:val="26"/>
          <w:szCs w:val="26"/>
        </w:rPr>
      </w:pPr>
    </w:p>
    <w:p w:rsidR="00470789" w:rsidRDefault="00470789" w:rsidP="00470789">
      <w:pPr>
        <w:pStyle w:val="a5"/>
        <w:widowControl/>
        <w:tabs>
          <w:tab w:val="left" w:pos="284"/>
          <w:tab w:val="left" w:pos="426"/>
        </w:tabs>
        <w:autoSpaceDE/>
        <w:autoSpaceDN/>
        <w:spacing w:line="276" w:lineRule="auto"/>
        <w:ind w:left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2025г </w:t>
      </w:r>
      <w:r w:rsidRPr="00E01072">
        <w:rPr>
          <w:sz w:val="26"/>
          <w:szCs w:val="26"/>
        </w:rPr>
        <w:t>исключен</w:t>
      </w:r>
      <w:r w:rsidR="00744033">
        <w:rPr>
          <w:sz w:val="26"/>
          <w:szCs w:val="26"/>
        </w:rPr>
        <w:t>ы</w:t>
      </w:r>
      <w:r w:rsidRPr="00E01072">
        <w:rPr>
          <w:sz w:val="26"/>
          <w:szCs w:val="26"/>
        </w:rPr>
        <w:t xml:space="preserve"> из банка </w:t>
      </w:r>
      <w:r>
        <w:rPr>
          <w:sz w:val="26"/>
          <w:szCs w:val="26"/>
        </w:rPr>
        <w:t xml:space="preserve">областных </w:t>
      </w:r>
      <w:r w:rsidRPr="00E01072">
        <w:rPr>
          <w:sz w:val="26"/>
          <w:szCs w:val="26"/>
        </w:rPr>
        <w:t xml:space="preserve">экспертов </w:t>
      </w:r>
    </w:p>
    <w:p w:rsidR="00470789" w:rsidRDefault="00470789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Янченко Оксана Александровна</w:t>
      </w:r>
      <w:r w:rsidRPr="00E01072">
        <w:rPr>
          <w:sz w:val="26"/>
          <w:szCs w:val="26"/>
        </w:rPr>
        <w:t xml:space="preserve">, учитель, ВКК </w:t>
      </w:r>
      <w:r>
        <w:rPr>
          <w:sz w:val="26"/>
          <w:szCs w:val="26"/>
        </w:rPr>
        <w:t>–самоотвод</w:t>
      </w:r>
    </w:p>
    <w:p w:rsidR="000F5511" w:rsidRPr="00470789" w:rsidRDefault="000F5511" w:rsidP="00470789">
      <w:pPr>
        <w:pStyle w:val="a5"/>
        <w:widowControl/>
        <w:numPr>
          <w:ilvl w:val="0"/>
          <w:numId w:val="3"/>
        </w:numPr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470789">
        <w:rPr>
          <w:sz w:val="26"/>
          <w:szCs w:val="26"/>
        </w:rPr>
        <w:t>Шевалдина С</w:t>
      </w:r>
      <w:r w:rsidR="00470789">
        <w:rPr>
          <w:sz w:val="26"/>
          <w:szCs w:val="26"/>
        </w:rPr>
        <w:t>ветлана Михайловна, учитель СЗД -</w:t>
      </w:r>
      <w:r w:rsidRPr="00470789">
        <w:rPr>
          <w:sz w:val="26"/>
          <w:szCs w:val="26"/>
        </w:rPr>
        <w:t xml:space="preserve"> в связи с </w:t>
      </w:r>
      <w:r w:rsidR="00470789">
        <w:rPr>
          <w:sz w:val="26"/>
          <w:szCs w:val="26"/>
        </w:rPr>
        <w:t xml:space="preserve">окончанием срока </w:t>
      </w:r>
      <w:r w:rsidR="00470789" w:rsidRPr="00470789">
        <w:rPr>
          <w:sz w:val="26"/>
          <w:szCs w:val="26"/>
        </w:rPr>
        <w:t>1</w:t>
      </w:r>
      <w:r w:rsidRPr="00470789">
        <w:rPr>
          <w:sz w:val="26"/>
          <w:szCs w:val="26"/>
        </w:rPr>
        <w:t xml:space="preserve"> КК.</w:t>
      </w:r>
    </w:p>
    <w:p w:rsidR="00E01072" w:rsidRPr="00470789" w:rsidRDefault="000F5511" w:rsidP="00470789">
      <w:pPr>
        <w:pStyle w:val="a5"/>
        <w:widowControl/>
        <w:tabs>
          <w:tab w:val="left" w:pos="0"/>
        </w:tabs>
        <w:autoSpaceDE/>
        <w:autoSpaceDN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>Приняли участие в аттестационных процессах на уровне области</w:t>
      </w:r>
    </w:p>
    <w:tbl>
      <w:tblPr>
        <w:tblStyle w:val="a6"/>
        <w:tblW w:w="10481" w:type="dxa"/>
        <w:tblInd w:w="-885" w:type="dxa"/>
        <w:tblLook w:val="04A0" w:firstRow="1" w:lastRow="0" w:firstColumn="1" w:lastColumn="0" w:noHBand="0" w:noVBand="1"/>
      </w:tblPr>
      <w:tblGrid>
        <w:gridCol w:w="588"/>
        <w:gridCol w:w="1924"/>
        <w:gridCol w:w="1386"/>
        <w:gridCol w:w="1992"/>
        <w:gridCol w:w="1473"/>
        <w:gridCol w:w="1143"/>
        <w:gridCol w:w="1975"/>
      </w:tblGrid>
      <w:tr w:rsidR="000F5511" w:rsidTr="00E01072">
        <w:tc>
          <w:tcPr>
            <w:tcW w:w="568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color w:val="2C2D2E"/>
                <w:sz w:val="26"/>
                <w:szCs w:val="26"/>
                <w:shd w:val="clear" w:color="auto" w:fill="FFFFFF"/>
              </w:rPr>
            </w:pPr>
            <w:r w:rsidRPr="00E01072">
              <w:rPr>
                <w:b/>
                <w:color w:val="2C2D2E"/>
                <w:sz w:val="26"/>
                <w:szCs w:val="26"/>
                <w:shd w:val="clear" w:color="auto" w:fill="FFFFFF"/>
              </w:rPr>
              <w:t>№</w:t>
            </w:r>
          </w:p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color w:val="2C2D2E"/>
                <w:sz w:val="26"/>
                <w:szCs w:val="26"/>
                <w:shd w:val="clear" w:color="auto" w:fill="FFFFFF"/>
              </w:rPr>
            </w:pPr>
            <w:r w:rsidRPr="00E01072">
              <w:rPr>
                <w:b/>
                <w:color w:val="2C2D2E"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1985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color w:val="2C2D2E"/>
                <w:sz w:val="26"/>
                <w:szCs w:val="26"/>
                <w:shd w:val="clear" w:color="auto" w:fill="FFFFFF"/>
              </w:rPr>
              <w:t>ФИО педагога</w:t>
            </w:r>
          </w:p>
        </w:tc>
        <w:tc>
          <w:tcPr>
            <w:tcW w:w="1386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color w:val="2C2D2E"/>
                <w:sz w:val="26"/>
                <w:szCs w:val="26"/>
                <w:shd w:val="clear" w:color="auto" w:fill="FFFFFF"/>
              </w:rPr>
              <w:t>Дата</w:t>
            </w:r>
          </w:p>
        </w:tc>
        <w:tc>
          <w:tcPr>
            <w:tcW w:w="2016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sz w:val="26"/>
                <w:szCs w:val="26"/>
              </w:rPr>
              <w:t>ФИО аттестуемого</w:t>
            </w:r>
          </w:p>
        </w:tc>
        <w:tc>
          <w:tcPr>
            <w:tcW w:w="1405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146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sz w:val="26"/>
                <w:szCs w:val="26"/>
              </w:rPr>
              <w:t>КК</w:t>
            </w:r>
          </w:p>
        </w:tc>
        <w:tc>
          <w:tcPr>
            <w:tcW w:w="1975" w:type="dxa"/>
          </w:tcPr>
          <w:p w:rsidR="000F5511" w:rsidRPr="00E01072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01072">
              <w:rPr>
                <w:b/>
                <w:sz w:val="26"/>
                <w:szCs w:val="26"/>
              </w:rPr>
              <w:t>Решение</w:t>
            </w:r>
          </w:p>
        </w:tc>
      </w:tr>
      <w:tr w:rsidR="000F5511" w:rsidTr="00E01072">
        <w:tc>
          <w:tcPr>
            <w:tcW w:w="568" w:type="dxa"/>
          </w:tcPr>
          <w:p w:rsidR="000F5511" w:rsidRPr="008A2E08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0F5511" w:rsidRPr="000F5511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0F5511">
              <w:rPr>
                <w:color w:val="2C2D2E"/>
                <w:sz w:val="26"/>
                <w:szCs w:val="26"/>
                <w:shd w:val="clear" w:color="auto" w:fill="FFFFFF"/>
              </w:rPr>
              <w:t>Абашева С.А.</w:t>
            </w:r>
          </w:p>
        </w:tc>
        <w:tc>
          <w:tcPr>
            <w:tcW w:w="1386" w:type="dxa"/>
            <w:vAlign w:val="center"/>
          </w:tcPr>
          <w:p w:rsidR="000F5511" w:rsidRPr="008A2E08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8A2E08">
              <w:rPr>
                <w:color w:val="000000"/>
                <w:sz w:val="26"/>
                <w:szCs w:val="26"/>
              </w:rPr>
              <w:t>23.12.2025</w:t>
            </w:r>
          </w:p>
        </w:tc>
        <w:tc>
          <w:tcPr>
            <w:tcW w:w="2016" w:type="dxa"/>
            <w:vAlign w:val="center"/>
          </w:tcPr>
          <w:p w:rsidR="000F5511" w:rsidRPr="008A2E08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8A2E08">
              <w:rPr>
                <w:color w:val="000000"/>
                <w:sz w:val="26"/>
                <w:szCs w:val="26"/>
              </w:rPr>
              <w:t>Зинатова М</w:t>
            </w:r>
            <w:r w:rsidRPr="000F5511">
              <w:rPr>
                <w:color w:val="000000"/>
                <w:sz w:val="26"/>
                <w:szCs w:val="26"/>
              </w:rPr>
              <w:t>.</w:t>
            </w:r>
            <w:r w:rsidRPr="008A2E08">
              <w:rPr>
                <w:color w:val="000000"/>
                <w:sz w:val="26"/>
                <w:szCs w:val="26"/>
              </w:rPr>
              <w:t>М</w:t>
            </w:r>
            <w:r w:rsidRPr="000F5511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05" w:type="dxa"/>
          </w:tcPr>
          <w:p w:rsidR="000F5511" w:rsidRPr="000F5511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8A2E08"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1146" w:type="dxa"/>
            <w:vAlign w:val="center"/>
          </w:tcPr>
          <w:p w:rsidR="000F5511" w:rsidRPr="008A2E08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8A2E08">
              <w:rPr>
                <w:color w:val="000000"/>
                <w:sz w:val="26"/>
                <w:szCs w:val="26"/>
              </w:rPr>
              <w:t>Первая</w:t>
            </w:r>
          </w:p>
        </w:tc>
        <w:tc>
          <w:tcPr>
            <w:tcW w:w="1975" w:type="dxa"/>
          </w:tcPr>
          <w:p w:rsidR="000F5511" w:rsidRPr="000F5511" w:rsidRDefault="000F5511" w:rsidP="000F5511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8A2E08">
              <w:rPr>
                <w:color w:val="000000"/>
                <w:sz w:val="26"/>
                <w:szCs w:val="26"/>
              </w:rPr>
              <w:t>Положительное решение</w:t>
            </w:r>
          </w:p>
        </w:tc>
      </w:tr>
      <w:tr w:rsidR="000F5511" w:rsidRPr="000F5511" w:rsidTr="00E01072">
        <w:trPr>
          <w:trHeight w:val="300"/>
        </w:trPr>
        <w:tc>
          <w:tcPr>
            <w:tcW w:w="568" w:type="dxa"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sz w:val="26"/>
                <w:szCs w:val="26"/>
              </w:rPr>
              <w:t>Караваева Л.А.</w:t>
            </w:r>
          </w:p>
        </w:tc>
        <w:tc>
          <w:tcPr>
            <w:tcW w:w="0" w:type="auto"/>
            <w:hideMark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color w:val="000000"/>
                <w:sz w:val="26"/>
                <w:szCs w:val="26"/>
              </w:rPr>
              <w:t>28.01.2025</w:t>
            </w:r>
          </w:p>
        </w:tc>
        <w:tc>
          <w:tcPr>
            <w:tcW w:w="2016" w:type="dxa"/>
            <w:hideMark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color w:val="000000"/>
                <w:sz w:val="26"/>
                <w:szCs w:val="26"/>
              </w:rPr>
              <w:t>Дёмина А</w:t>
            </w:r>
            <w:r>
              <w:rPr>
                <w:color w:val="000000"/>
                <w:sz w:val="26"/>
                <w:szCs w:val="26"/>
              </w:rPr>
              <w:t>.</w:t>
            </w:r>
            <w:r w:rsidRPr="000F5511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0" w:type="auto"/>
            <w:hideMark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1146" w:type="dxa"/>
            <w:hideMark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1975" w:type="dxa"/>
            <w:hideMark/>
          </w:tcPr>
          <w:p w:rsidR="000F5511" w:rsidRPr="000F5511" w:rsidRDefault="000F5511" w:rsidP="000F5511">
            <w:pPr>
              <w:jc w:val="center"/>
              <w:rPr>
                <w:color w:val="000000"/>
                <w:sz w:val="26"/>
                <w:szCs w:val="26"/>
              </w:rPr>
            </w:pPr>
            <w:r w:rsidRPr="000F5511">
              <w:rPr>
                <w:color w:val="000000"/>
                <w:sz w:val="26"/>
                <w:szCs w:val="26"/>
              </w:rPr>
              <w:t>Положительное решение</w:t>
            </w:r>
          </w:p>
        </w:tc>
      </w:tr>
    </w:tbl>
    <w:p w:rsidR="008A2E08" w:rsidRDefault="000F5511" w:rsidP="008A2E08">
      <w:pPr>
        <w:widowControl/>
        <w:tabs>
          <w:tab w:val="left" w:pos="284"/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93A7E" w:rsidRPr="00470789" w:rsidRDefault="00E01072" w:rsidP="00470789">
      <w:pPr>
        <w:pStyle w:val="a5"/>
        <w:widowControl/>
        <w:tabs>
          <w:tab w:val="left" w:pos="0"/>
        </w:tabs>
        <w:autoSpaceDE/>
        <w:autoSpaceDN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01072">
        <w:rPr>
          <w:sz w:val="26"/>
          <w:szCs w:val="26"/>
        </w:rPr>
        <w:t xml:space="preserve">Приняли участие в аттестационных процессах на уровне </w:t>
      </w:r>
      <w:r>
        <w:rPr>
          <w:sz w:val="26"/>
          <w:szCs w:val="26"/>
        </w:rPr>
        <w:t>образовательного учреждения</w:t>
      </w:r>
      <w:r w:rsidR="00470789">
        <w:rPr>
          <w:sz w:val="26"/>
          <w:szCs w:val="26"/>
        </w:rPr>
        <w:t>.</w:t>
      </w:r>
    </w:p>
    <w:tbl>
      <w:tblPr>
        <w:tblStyle w:val="a6"/>
        <w:tblW w:w="11095" w:type="dxa"/>
        <w:tblInd w:w="-885" w:type="dxa"/>
        <w:tblLook w:val="04A0" w:firstRow="1" w:lastRow="0" w:firstColumn="1" w:lastColumn="0" w:noHBand="0" w:noVBand="1"/>
      </w:tblPr>
      <w:tblGrid>
        <w:gridCol w:w="588"/>
        <w:gridCol w:w="2106"/>
        <w:gridCol w:w="1560"/>
        <w:gridCol w:w="2126"/>
        <w:gridCol w:w="1620"/>
        <w:gridCol w:w="1120"/>
        <w:gridCol w:w="1975"/>
      </w:tblGrid>
      <w:tr w:rsidR="00893A7E" w:rsidTr="00470789">
        <w:tc>
          <w:tcPr>
            <w:tcW w:w="588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470789">
              <w:rPr>
                <w:b/>
                <w:color w:val="2C2D2E"/>
                <w:sz w:val="24"/>
                <w:szCs w:val="24"/>
                <w:shd w:val="clear" w:color="auto" w:fill="FFFFFF"/>
              </w:rPr>
              <w:t>№</w:t>
            </w:r>
          </w:p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470789">
              <w:rPr>
                <w:b/>
                <w:color w:val="2C2D2E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106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color w:val="2C2D2E"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1560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color w:val="2C2D2E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126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sz w:val="24"/>
                <w:szCs w:val="24"/>
              </w:rPr>
              <w:t>ФИО аттестуемого</w:t>
            </w:r>
          </w:p>
        </w:tc>
        <w:tc>
          <w:tcPr>
            <w:tcW w:w="1620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120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sz w:val="24"/>
                <w:szCs w:val="24"/>
              </w:rPr>
              <w:t>КК</w:t>
            </w:r>
          </w:p>
        </w:tc>
        <w:tc>
          <w:tcPr>
            <w:tcW w:w="1975" w:type="dxa"/>
          </w:tcPr>
          <w:p w:rsidR="00E01072" w:rsidRPr="00470789" w:rsidRDefault="00E01072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b/>
                <w:sz w:val="24"/>
                <w:szCs w:val="24"/>
              </w:rPr>
              <w:t>Решение</w:t>
            </w:r>
          </w:p>
        </w:tc>
      </w:tr>
      <w:tr w:rsidR="00470789" w:rsidTr="00470789">
        <w:tc>
          <w:tcPr>
            <w:tcW w:w="588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470789">
              <w:rPr>
                <w:color w:val="2C2D2E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06" w:type="dxa"/>
          </w:tcPr>
          <w:p w:rsidR="00470789" w:rsidRPr="00470789" w:rsidRDefault="00470789" w:rsidP="00470789">
            <w:pPr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Горкунов И.А.</w:t>
            </w:r>
          </w:p>
        </w:tc>
        <w:tc>
          <w:tcPr>
            <w:tcW w:w="1560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2126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Яковлева Д.Э.</w:t>
            </w:r>
          </w:p>
        </w:tc>
        <w:tc>
          <w:tcPr>
            <w:tcW w:w="16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Tr="00470789">
        <w:tc>
          <w:tcPr>
            <w:tcW w:w="588" w:type="dxa"/>
            <w:vMerge w:val="restart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vMerge w:val="restart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color w:val="2C2D2E"/>
                <w:sz w:val="24"/>
                <w:szCs w:val="24"/>
                <w:shd w:val="clear" w:color="auto" w:fill="FFFFFF"/>
              </w:rPr>
              <w:t>Кузнецова Н.А.</w:t>
            </w:r>
          </w:p>
        </w:tc>
        <w:tc>
          <w:tcPr>
            <w:tcW w:w="1560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Калугина Е.Н.</w:t>
            </w:r>
          </w:p>
        </w:tc>
        <w:tc>
          <w:tcPr>
            <w:tcW w:w="16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120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Tr="00470789">
        <w:tc>
          <w:tcPr>
            <w:tcW w:w="588" w:type="dxa"/>
            <w:vMerge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2126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Шевалдина С.М.</w:t>
            </w:r>
          </w:p>
        </w:tc>
        <w:tc>
          <w:tcPr>
            <w:tcW w:w="16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Tr="00470789">
        <w:tc>
          <w:tcPr>
            <w:tcW w:w="588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470789">
              <w:rPr>
                <w:color w:val="2C2D2E"/>
                <w:sz w:val="24"/>
                <w:szCs w:val="24"/>
                <w:shd w:val="clear" w:color="auto" w:fill="FFFFFF"/>
              </w:rPr>
              <w:t>Попова Е.Ю.</w:t>
            </w:r>
          </w:p>
        </w:tc>
        <w:tc>
          <w:tcPr>
            <w:tcW w:w="1560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Пупкова Л.В.</w:t>
            </w:r>
          </w:p>
        </w:tc>
        <w:tc>
          <w:tcPr>
            <w:tcW w:w="16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RPr="000F5511" w:rsidTr="00470789">
        <w:trPr>
          <w:trHeight w:val="300"/>
        </w:trPr>
        <w:tc>
          <w:tcPr>
            <w:tcW w:w="588" w:type="dxa"/>
            <w:vMerge w:val="restart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6" w:type="dxa"/>
            <w:vMerge w:val="restart"/>
          </w:tcPr>
          <w:p w:rsidR="00470789" w:rsidRPr="00470789" w:rsidRDefault="00470789" w:rsidP="00470789">
            <w:pPr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  <w:lang w:eastAsia="en-US"/>
              </w:rPr>
              <w:t>Харина Е.Н.</w:t>
            </w:r>
          </w:p>
        </w:tc>
        <w:tc>
          <w:tcPr>
            <w:tcW w:w="1560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Пупкова Л.В.</w:t>
            </w:r>
          </w:p>
        </w:tc>
        <w:tc>
          <w:tcPr>
            <w:tcW w:w="0" w:type="auto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RPr="000F5511" w:rsidTr="00470789">
        <w:trPr>
          <w:trHeight w:val="300"/>
        </w:trPr>
        <w:tc>
          <w:tcPr>
            <w:tcW w:w="588" w:type="dxa"/>
            <w:vMerge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hideMark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Калугина Е.Н.</w:t>
            </w:r>
          </w:p>
        </w:tc>
        <w:tc>
          <w:tcPr>
            <w:tcW w:w="0" w:type="auto"/>
            <w:hideMark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120" w:type="dxa"/>
            <w:hideMark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975" w:type="dxa"/>
            <w:hideMark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RPr="000F5511" w:rsidTr="00470789">
        <w:trPr>
          <w:trHeight w:val="300"/>
        </w:trPr>
        <w:tc>
          <w:tcPr>
            <w:tcW w:w="588" w:type="dxa"/>
            <w:vMerge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70789" w:rsidRPr="00470789" w:rsidRDefault="00470789" w:rsidP="00470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2126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Шевалдина С.М.</w:t>
            </w:r>
          </w:p>
        </w:tc>
        <w:tc>
          <w:tcPr>
            <w:tcW w:w="0" w:type="auto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RPr="000F5511" w:rsidTr="00470789">
        <w:trPr>
          <w:trHeight w:val="300"/>
        </w:trPr>
        <w:tc>
          <w:tcPr>
            <w:tcW w:w="588" w:type="dxa"/>
            <w:vMerge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70789" w:rsidRPr="00470789" w:rsidRDefault="00470789" w:rsidP="00470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2126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Яковлева Д.Э.</w:t>
            </w:r>
          </w:p>
        </w:tc>
        <w:tc>
          <w:tcPr>
            <w:tcW w:w="0" w:type="auto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  <w:tr w:rsidR="00470789" w:rsidRPr="000F5511" w:rsidTr="00470789">
        <w:trPr>
          <w:trHeight w:val="300"/>
        </w:trPr>
        <w:tc>
          <w:tcPr>
            <w:tcW w:w="588" w:type="dxa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470789">
              <w:rPr>
                <w:color w:val="2C2D2E"/>
                <w:sz w:val="24"/>
                <w:szCs w:val="24"/>
                <w:shd w:val="clear" w:color="auto" w:fill="FFFFFF"/>
              </w:rPr>
              <w:t>Шевалдина С.М.</w:t>
            </w:r>
          </w:p>
        </w:tc>
        <w:tc>
          <w:tcPr>
            <w:tcW w:w="1560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470789" w:rsidRPr="00470789" w:rsidRDefault="00470789" w:rsidP="00470789">
            <w:pPr>
              <w:jc w:val="center"/>
              <w:rPr>
                <w:color w:val="000000"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Пупкова Л.В.</w:t>
            </w:r>
          </w:p>
        </w:tc>
        <w:tc>
          <w:tcPr>
            <w:tcW w:w="0" w:type="auto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120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0789">
              <w:rPr>
                <w:sz w:val="24"/>
                <w:szCs w:val="24"/>
              </w:rPr>
              <w:t>СЗД</w:t>
            </w:r>
          </w:p>
        </w:tc>
        <w:tc>
          <w:tcPr>
            <w:tcW w:w="1975" w:type="dxa"/>
          </w:tcPr>
          <w:p w:rsidR="00470789" w:rsidRPr="00470789" w:rsidRDefault="00470789" w:rsidP="00470789">
            <w:pPr>
              <w:pStyle w:val="a5"/>
              <w:tabs>
                <w:tab w:val="left" w:pos="284"/>
                <w:tab w:val="left" w:pos="426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70789">
              <w:rPr>
                <w:color w:val="000000"/>
                <w:sz w:val="24"/>
                <w:szCs w:val="24"/>
              </w:rPr>
              <w:t>Положительное решение</w:t>
            </w:r>
          </w:p>
        </w:tc>
      </w:tr>
    </w:tbl>
    <w:p w:rsidR="00E01072" w:rsidRDefault="00E01072" w:rsidP="00AD5C17">
      <w:pPr>
        <w:spacing w:line="276" w:lineRule="auto"/>
        <w:ind w:firstLine="708"/>
        <w:jc w:val="both"/>
        <w:rPr>
          <w:rFonts w:eastAsia="Arial Unicode MS"/>
          <w:b/>
          <w:sz w:val="24"/>
          <w:szCs w:val="24"/>
        </w:rPr>
      </w:pPr>
    </w:p>
    <w:p w:rsidR="00E01072" w:rsidRDefault="00CC481F" w:rsidP="00AD5C17">
      <w:pPr>
        <w:spacing w:line="276" w:lineRule="auto"/>
        <w:ind w:firstLine="708"/>
        <w:jc w:val="both"/>
        <w:rPr>
          <w:rFonts w:eastAsia="Arial Unicode MS"/>
          <w:sz w:val="26"/>
          <w:szCs w:val="26"/>
        </w:rPr>
      </w:pPr>
      <w:r w:rsidRPr="00CC481F">
        <w:rPr>
          <w:rFonts w:eastAsia="Arial Unicode MS"/>
          <w:sz w:val="26"/>
          <w:szCs w:val="26"/>
        </w:rPr>
        <w:t xml:space="preserve">Не смогла принять участие в аттестационных процессах </w:t>
      </w:r>
      <w:r w:rsidR="00920DF6">
        <w:rPr>
          <w:rFonts w:eastAsia="Arial Unicode MS"/>
          <w:sz w:val="26"/>
          <w:szCs w:val="26"/>
        </w:rPr>
        <w:t xml:space="preserve">в качестве эксперта профессиональной деятельности </w:t>
      </w:r>
      <w:r w:rsidRPr="00CC481F">
        <w:rPr>
          <w:rFonts w:eastAsia="Arial Unicode MS"/>
          <w:sz w:val="26"/>
          <w:szCs w:val="26"/>
        </w:rPr>
        <w:t>Попова О.В по причине болезни</w:t>
      </w:r>
      <w:r w:rsidR="00C60788">
        <w:rPr>
          <w:rFonts w:eastAsia="Arial Unicode MS"/>
          <w:sz w:val="26"/>
          <w:szCs w:val="26"/>
        </w:rPr>
        <w:t>.</w:t>
      </w:r>
    </w:p>
    <w:p w:rsidR="00C74F2A" w:rsidRDefault="00C74F2A" w:rsidP="00AD5C17">
      <w:pPr>
        <w:spacing w:line="276" w:lineRule="auto"/>
        <w:ind w:firstLine="708"/>
        <w:jc w:val="both"/>
        <w:rPr>
          <w:rFonts w:eastAsia="Arial Unicode MS"/>
          <w:sz w:val="26"/>
          <w:szCs w:val="26"/>
        </w:rPr>
      </w:pPr>
    </w:p>
    <w:p w:rsidR="00C60788" w:rsidRDefault="00C60788" w:rsidP="00C60788">
      <w:pPr>
        <w:spacing w:line="276" w:lineRule="auto"/>
        <w:jc w:val="both"/>
        <w:rPr>
          <w:sz w:val="26"/>
          <w:szCs w:val="26"/>
          <w:lang w:eastAsia="ru-RU" w:bidi="ru-RU"/>
        </w:rPr>
      </w:pPr>
      <w:r>
        <w:rPr>
          <w:b/>
          <w:sz w:val="26"/>
          <w:szCs w:val="26"/>
          <w:lang w:eastAsia="ru-RU" w:bidi="ru-RU"/>
        </w:rPr>
        <w:tab/>
      </w:r>
      <w:r w:rsidRPr="00C60788">
        <w:rPr>
          <w:b/>
          <w:sz w:val="26"/>
          <w:szCs w:val="26"/>
          <w:lang w:eastAsia="ru-RU" w:bidi="ru-RU"/>
        </w:rPr>
        <w:t xml:space="preserve">Меры поддержки </w:t>
      </w:r>
      <w:r>
        <w:rPr>
          <w:sz w:val="26"/>
          <w:szCs w:val="26"/>
          <w:lang w:eastAsia="ru-RU" w:bidi="ru-RU"/>
        </w:rPr>
        <w:t>аттестующихся педагогов</w:t>
      </w:r>
    </w:p>
    <w:p w:rsidR="00C60788" w:rsidRDefault="00C60788" w:rsidP="00C6078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ru-RU" w:bidi="ru-RU"/>
        </w:rPr>
        <w:tab/>
        <w:t xml:space="preserve">При подготовке педагогов к аттестации </w:t>
      </w:r>
      <w:r w:rsidR="00920DF6">
        <w:rPr>
          <w:sz w:val="26"/>
          <w:szCs w:val="26"/>
          <w:lang w:eastAsia="ru-RU" w:bidi="ru-RU"/>
        </w:rPr>
        <w:t>д</w:t>
      </w:r>
      <w:r w:rsidRPr="008C7681">
        <w:rPr>
          <w:sz w:val="26"/>
          <w:szCs w:val="26"/>
          <w:lang w:eastAsia="ru-RU" w:bidi="ru-RU"/>
        </w:rPr>
        <w:t>иректором школы подготавл</w:t>
      </w:r>
      <w:r>
        <w:rPr>
          <w:sz w:val="26"/>
          <w:szCs w:val="26"/>
          <w:lang w:eastAsia="ru-RU" w:bidi="ru-RU"/>
        </w:rPr>
        <w:t xml:space="preserve">иваются </w:t>
      </w:r>
      <w:r w:rsidRPr="008C7681">
        <w:rPr>
          <w:sz w:val="26"/>
          <w:szCs w:val="26"/>
          <w:lang w:eastAsia="ru-RU" w:bidi="ru-RU"/>
        </w:rPr>
        <w:t>предст</w:t>
      </w:r>
      <w:r w:rsidRPr="008A4B3C">
        <w:rPr>
          <w:color w:val="000000"/>
          <w:sz w:val="26"/>
          <w:szCs w:val="26"/>
          <w:lang w:eastAsia="ru-RU" w:bidi="ru-RU"/>
        </w:rPr>
        <w:t>авления на учителей, аттестуемых на соответствие занимаемой должности</w:t>
      </w:r>
      <w:r>
        <w:rPr>
          <w:color w:val="000000"/>
          <w:sz w:val="26"/>
          <w:szCs w:val="26"/>
          <w:lang w:eastAsia="ru-RU" w:bidi="ru-RU"/>
        </w:rPr>
        <w:t xml:space="preserve"> и дополнительные сведения для аттестующихся на первую и высшую квалификационную категорию.</w:t>
      </w:r>
      <w:r w:rsidRPr="008A4B3C">
        <w:rPr>
          <w:sz w:val="26"/>
          <w:szCs w:val="26"/>
        </w:rPr>
        <w:t xml:space="preserve"> </w:t>
      </w:r>
    </w:p>
    <w:p w:rsidR="00C60788" w:rsidRPr="008C7681" w:rsidRDefault="00C60788" w:rsidP="00C6078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Ответственным за аттестационные процессы своевременно заполняются сведения об аттестующимся педагоге в системе КАИС, </w:t>
      </w:r>
      <w:r w:rsidR="007F6F68">
        <w:rPr>
          <w:sz w:val="26"/>
          <w:szCs w:val="26"/>
        </w:rPr>
        <w:t>отслеживается полнота освещения профессионального роста педагогического работника в межаттестационный период.</w:t>
      </w:r>
      <w:r w:rsidR="00C74F2A" w:rsidRPr="00C74F2A">
        <w:rPr>
          <w:sz w:val="26"/>
          <w:szCs w:val="26"/>
        </w:rPr>
        <w:t xml:space="preserve"> </w:t>
      </w:r>
      <w:r w:rsidR="00C91A09">
        <w:rPr>
          <w:sz w:val="26"/>
          <w:szCs w:val="26"/>
        </w:rPr>
        <w:t>Оказывается,</w:t>
      </w:r>
      <w:r w:rsidR="00C74F2A">
        <w:rPr>
          <w:sz w:val="26"/>
          <w:szCs w:val="26"/>
        </w:rPr>
        <w:t xml:space="preserve"> индивидуальная помощь при составлении заявления на Госуслугах, при составлении информационно-аналитической справки, при оформлении документации.</w:t>
      </w:r>
    </w:p>
    <w:p w:rsidR="00C60788" w:rsidRPr="008A4B3C" w:rsidRDefault="00C60788" w:rsidP="00C60788">
      <w:pPr>
        <w:pStyle w:val="10"/>
        <w:tabs>
          <w:tab w:val="left" w:pos="387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ab/>
      </w:r>
      <w:r>
        <w:rPr>
          <w:color w:val="000000"/>
          <w:sz w:val="26"/>
          <w:szCs w:val="26"/>
          <w:lang w:val="ru-RU" w:eastAsia="ru-RU" w:bidi="ru-RU"/>
        </w:rPr>
        <w:tab/>
      </w:r>
      <w:r w:rsidRPr="008A4B3C">
        <w:rPr>
          <w:color w:val="000000"/>
          <w:sz w:val="26"/>
          <w:szCs w:val="26"/>
          <w:lang w:val="ru-RU" w:eastAsia="ru-RU" w:bidi="ru-RU"/>
        </w:rPr>
        <w:t>В школе ведется учет:</w:t>
      </w:r>
    </w:p>
    <w:p w:rsidR="00C60788" w:rsidRPr="008A4B3C" w:rsidRDefault="00C60788" w:rsidP="00C60788">
      <w:pPr>
        <w:pStyle w:val="10"/>
        <w:numPr>
          <w:ilvl w:val="0"/>
          <w:numId w:val="28"/>
        </w:numPr>
        <w:tabs>
          <w:tab w:val="left" w:pos="277"/>
        </w:tabs>
        <w:spacing w:line="276" w:lineRule="auto"/>
        <w:jc w:val="both"/>
        <w:rPr>
          <w:sz w:val="26"/>
          <w:szCs w:val="26"/>
          <w:lang w:val="ru-RU"/>
        </w:rPr>
      </w:pPr>
      <w:r w:rsidRPr="008A4B3C">
        <w:rPr>
          <w:color w:val="000000"/>
          <w:sz w:val="26"/>
          <w:szCs w:val="26"/>
          <w:lang w:val="ru-RU" w:eastAsia="ru-RU" w:bidi="ru-RU"/>
        </w:rPr>
        <w:t xml:space="preserve">выдачи педагогическим работникам распорядительных актов об установлении </w:t>
      </w:r>
      <w:r>
        <w:rPr>
          <w:color w:val="000000"/>
          <w:sz w:val="26"/>
          <w:szCs w:val="26"/>
          <w:lang w:val="ru-RU" w:eastAsia="ru-RU" w:bidi="ru-RU"/>
        </w:rPr>
        <w:t>соответствия занимаемой должности</w:t>
      </w:r>
      <w:r w:rsidRPr="008A4B3C">
        <w:rPr>
          <w:color w:val="000000"/>
          <w:sz w:val="26"/>
          <w:szCs w:val="26"/>
          <w:lang w:val="ru-RU" w:eastAsia="ru-RU" w:bidi="ru-RU"/>
        </w:rPr>
        <w:t>;</w:t>
      </w:r>
    </w:p>
    <w:p w:rsidR="00C60788" w:rsidRPr="008A4B3C" w:rsidRDefault="00C60788" w:rsidP="00C60788">
      <w:pPr>
        <w:pStyle w:val="10"/>
        <w:numPr>
          <w:ilvl w:val="0"/>
          <w:numId w:val="28"/>
        </w:numPr>
        <w:tabs>
          <w:tab w:val="left" w:pos="277"/>
        </w:tabs>
        <w:spacing w:line="276" w:lineRule="auto"/>
        <w:jc w:val="both"/>
        <w:rPr>
          <w:sz w:val="26"/>
          <w:szCs w:val="26"/>
          <w:lang w:val="ru-RU"/>
        </w:rPr>
      </w:pPr>
      <w:r w:rsidRPr="008A4B3C">
        <w:rPr>
          <w:color w:val="000000"/>
          <w:sz w:val="26"/>
          <w:szCs w:val="26"/>
          <w:lang w:val="ru-RU" w:eastAsia="ru-RU" w:bidi="ru-RU"/>
        </w:rPr>
        <w:t xml:space="preserve">выдачи педагогическим работникам распорядительных актов об установлении </w:t>
      </w:r>
      <w:r>
        <w:rPr>
          <w:color w:val="000000"/>
          <w:sz w:val="26"/>
          <w:szCs w:val="26"/>
          <w:lang w:val="ru-RU" w:eastAsia="ru-RU" w:bidi="ru-RU"/>
        </w:rPr>
        <w:t xml:space="preserve">им </w:t>
      </w:r>
      <w:r w:rsidRPr="008A4B3C">
        <w:rPr>
          <w:color w:val="000000"/>
          <w:sz w:val="26"/>
          <w:szCs w:val="26"/>
          <w:lang w:val="ru-RU" w:eastAsia="ru-RU" w:bidi="ru-RU"/>
        </w:rPr>
        <w:t>первой и высшей квалификационных категорий;</w:t>
      </w:r>
    </w:p>
    <w:p w:rsidR="00C60788" w:rsidRPr="008A4B3C" w:rsidRDefault="00C60788" w:rsidP="00C60788">
      <w:pPr>
        <w:pStyle w:val="10"/>
        <w:numPr>
          <w:ilvl w:val="0"/>
          <w:numId w:val="28"/>
        </w:numPr>
        <w:tabs>
          <w:tab w:val="left" w:pos="277"/>
        </w:tabs>
        <w:spacing w:line="276" w:lineRule="auto"/>
        <w:jc w:val="both"/>
        <w:rPr>
          <w:sz w:val="26"/>
          <w:szCs w:val="26"/>
          <w:lang w:val="ru-RU"/>
        </w:rPr>
      </w:pPr>
      <w:r w:rsidRPr="008A4B3C">
        <w:rPr>
          <w:color w:val="000000"/>
          <w:sz w:val="26"/>
          <w:szCs w:val="26"/>
          <w:lang w:val="ru-RU" w:eastAsia="ru-RU" w:bidi="ru-RU"/>
        </w:rPr>
        <w:t xml:space="preserve">ознакомления аттестуемых педагогических работников с графиком прохождения </w:t>
      </w:r>
      <w:r w:rsidRPr="008A4B3C">
        <w:rPr>
          <w:color w:val="000000"/>
          <w:sz w:val="26"/>
          <w:szCs w:val="26"/>
          <w:lang w:val="ru-RU" w:eastAsia="ru-RU" w:bidi="ru-RU"/>
        </w:rPr>
        <w:lastRenderedPageBreak/>
        <w:t>аттестации на заявленную квалификационную категорию;</w:t>
      </w:r>
    </w:p>
    <w:p w:rsidR="00C60788" w:rsidRPr="00C60788" w:rsidRDefault="00C60788" w:rsidP="00C60788">
      <w:pPr>
        <w:pStyle w:val="10"/>
        <w:numPr>
          <w:ilvl w:val="0"/>
          <w:numId w:val="28"/>
        </w:numPr>
        <w:tabs>
          <w:tab w:val="left" w:pos="277"/>
        </w:tabs>
        <w:spacing w:line="276" w:lineRule="auto"/>
        <w:jc w:val="both"/>
        <w:rPr>
          <w:sz w:val="26"/>
          <w:szCs w:val="26"/>
          <w:lang w:val="ru-RU"/>
        </w:rPr>
      </w:pPr>
      <w:r w:rsidRPr="008A4B3C">
        <w:rPr>
          <w:color w:val="000000"/>
          <w:sz w:val="26"/>
          <w:szCs w:val="26"/>
          <w:lang w:val="ru-RU" w:eastAsia="ru-RU" w:bidi="ru-RU"/>
        </w:rPr>
        <w:t>ознакомления аттестуемых педагогических работников со сроками аттестации на соответствие занимаемой должности.</w:t>
      </w:r>
    </w:p>
    <w:p w:rsidR="00AD5C17" w:rsidRPr="00C60788" w:rsidRDefault="00AD5C17" w:rsidP="00AD5C17">
      <w:pPr>
        <w:spacing w:line="276" w:lineRule="auto"/>
        <w:ind w:firstLine="708"/>
        <w:jc w:val="both"/>
        <w:rPr>
          <w:rFonts w:eastAsia="Arial Unicode MS"/>
          <w:b/>
          <w:sz w:val="26"/>
          <w:szCs w:val="26"/>
        </w:rPr>
      </w:pPr>
      <w:r w:rsidRPr="00C60788">
        <w:rPr>
          <w:rFonts w:eastAsia="Arial Unicode MS"/>
          <w:b/>
          <w:sz w:val="26"/>
          <w:szCs w:val="26"/>
        </w:rPr>
        <w:t>Вывод:</w:t>
      </w:r>
    </w:p>
    <w:p w:rsidR="00C60788" w:rsidRDefault="00C60788" w:rsidP="00C60788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C60788">
        <w:rPr>
          <w:sz w:val="26"/>
          <w:szCs w:val="26"/>
        </w:rPr>
        <w:t xml:space="preserve">В образовательном учреждении оказываются </w:t>
      </w:r>
      <w:r w:rsidR="00C74F2A">
        <w:rPr>
          <w:sz w:val="26"/>
          <w:szCs w:val="26"/>
        </w:rPr>
        <w:t xml:space="preserve">разнообразные </w:t>
      </w:r>
      <w:r w:rsidRPr="00C60788">
        <w:rPr>
          <w:sz w:val="26"/>
          <w:szCs w:val="26"/>
        </w:rPr>
        <w:t>меры поддержки педагогов как в межаттестационный период, так и при подготовке к аттестации.</w:t>
      </w:r>
      <w:r w:rsidR="00670055">
        <w:rPr>
          <w:sz w:val="26"/>
          <w:szCs w:val="26"/>
        </w:rPr>
        <w:t xml:space="preserve"> </w:t>
      </w:r>
      <w:r w:rsidR="00670055">
        <w:rPr>
          <w:sz w:val="26"/>
          <w:szCs w:val="26"/>
        </w:rPr>
        <w:tab/>
        <w:t>Однако одной администрации без поддержки руководителей ШМО сложно воздействовать на педагогов.</w:t>
      </w:r>
    </w:p>
    <w:p w:rsidR="00670055" w:rsidRDefault="00670055" w:rsidP="00C60788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ШМО</w:t>
      </w:r>
      <w:r w:rsidRPr="00670055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необходимо:</w:t>
      </w:r>
    </w:p>
    <w:p w:rsidR="00670055" w:rsidRDefault="00670055" w:rsidP="00670055">
      <w:pPr>
        <w:pStyle w:val="a5"/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Рассматривать темы по самообразованию педагогов на заседаниях ШМО.</w:t>
      </w:r>
    </w:p>
    <w:p w:rsidR="00C74F2A" w:rsidRDefault="00C74F2A" w:rsidP="00670055">
      <w:pPr>
        <w:pStyle w:val="a5"/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 w:rsidRPr="00670055">
        <w:rPr>
          <w:sz w:val="26"/>
          <w:szCs w:val="26"/>
        </w:rPr>
        <w:t xml:space="preserve"> </w:t>
      </w:r>
      <w:r w:rsidR="00670055">
        <w:rPr>
          <w:sz w:val="26"/>
          <w:szCs w:val="26"/>
        </w:rPr>
        <w:t xml:space="preserve">На ровне с администрацией образовательного учреждения осуществлять контроль за соблюдением графика проведения </w:t>
      </w:r>
      <w:r w:rsidR="00670055" w:rsidRPr="008C7681">
        <w:rPr>
          <w:sz w:val="26"/>
          <w:szCs w:val="26"/>
          <w:lang w:eastAsia="ru-RU" w:bidi="ru-RU"/>
        </w:rPr>
        <w:t>открытых уроков, классных часов и внеклассных занятий</w:t>
      </w:r>
      <w:r w:rsidR="00670055">
        <w:rPr>
          <w:sz w:val="26"/>
          <w:szCs w:val="26"/>
          <w:lang w:eastAsia="ru-RU" w:bidi="ru-RU"/>
        </w:rPr>
        <w:t>.</w:t>
      </w:r>
    </w:p>
    <w:p w:rsidR="00670055" w:rsidRDefault="00670055" w:rsidP="00670055">
      <w:pPr>
        <w:pStyle w:val="a5"/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 w:bidi="ru-RU"/>
        </w:rPr>
        <w:t>Мотивировать педагогов методического объединения на участие в конкурсах различных уровней.</w:t>
      </w:r>
    </w:p>
    <w:p w:rsidR="00670055" w:rsidRDefault="00670055" w:rsidP="00670055">
      <w:pPr>
        <w:pStyle w:val="a5"/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 w:bidi="ru-RU"/>
        </w:rPr>
        <w:t xml:space="preserve">Личным примером </w:t>
      </w:r>
    </w:p>
    <w:p w:rsidR="00670055" w:rsidRDefault="00670055" w:rsidP="00670055">
      <w:pPr>
        <w:pStyle w:val="a5"/>
        <w:shd w:val="clear" w:color="auto" w:fill="FFFFFF"/>
        <w:spacing w:line="276" w:lineRule="auto"/>
        <w:ind w:firstLine="709"/>
        <w:jc w:val="both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- воздействовать на педагогов ОУ по участию в методической, творческой и аналитической деятельности;</w:t>
      </w:r>
    </w:p>
    <w:p w:rsidR="00670055" w:rsidRPr="00670055" w:rsidRDefault="00670055" w:rsidP="00670055">
      <w:pPr>
        <w:pStyle w:val="a5"/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 w:bidi="ru-RU"/>
        </w:rPr>
        <w:t>- принимать участие в личных аттестационных процессах.</w:t>
      </w:r>
    </w:p>
    <w:p w:rsidR="00C60788" w:rsidRDefault="00C60788" w:rsidP="00AD5C17">
      <w:pPr>
        <w:spacing w:line="276" w:lineRule="auto"/>
        <w:ind w:firstLine="708"/>
        <w:jc w:val="both"/>
        <w:rPr>
          <w:rFonts w:eastAsia="Arial Unicode MS"/>
          <w:b/>
          <w:sz w:val="26"/>
          <w:szCs w:val="26"/>
        </w:rPr>
      </w:pPr>
    </w:p>
    <w:p w:rsidR="00C60788" w:rsidRPr="00C60788" w:rsidRDefault="00C60788" w:rsidP="00AD5C17">
      <w:pPr>
        <w:spacing w:line="276" w:lineRule="auto"/>
        <w:ind w:firstLine="708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Общий вывод</w:t>
      </w:r>
    </w:p>
    <w:p w:rsidR="00C115D1" w:rsidRDefault="00C115D1" w:rsidP="00C115D1">
      <w:pPr>
        <w:widowControl/>
        <w:autoSpaceDE/>
        <w:autoSpaceDN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397A">
        <w:rPr>
          <w:sz w:val="26"/>
          <w:szCs w:val="26"/>
        </w:rPr>
        <w:t>В проекте государственной программы РФ «Развитие образования на 2021-2030 годы» одна из задач на обозначенный период</w:t>
      </w:r>
      <w:r>
        <w:rPr>
          <w:sz w:val="26"/>
          <w:szCs w:val="26"/>
        </w:rPr>
        <w:t>:</w:t>
      </w:r>
    </w:p>
    <w:p w:rsidR="00C115D1" w:rsidRP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>создание современной оценки качества образования на основе принципов открытости, объективности, прозрачности, общест</w:t>
      </w:r>
      <w:r>
        <w:rPr>
          <w:sz w:val="26"/>
          <w:szCs w:val="26"/>
        </w:rPr>
        <w:t>венно-профессионального участия</w:t>
      </w:r>
      <w:r w:rsidRPr="00C115D1">
        <w:rPr>
          <w:sz w:val="26"/>
          <w:szCs w:val="26"/>
        </w:rPr>
        <w:t xml:space="preserve">. </w:t>
      </w:r>
    </w:p>
    <w:p w:rsidR="00C115D1" w:rsidRPr="0078397A" w:rsidRDefault="00C115D1" w:rsidP="00C115D1">
      <w:pPr>
        <w:widowControl/>
        <w:autoSpaceDE/>
        <w:autoSpaceDN/>
        <w:spacing w:line="276" w:lineRule="auto"/>
        <w:jc w:val="both"/>
        <w:rPr>
          <w:sz w:val="26"/>
          <w:szCs w:val="26"/>
        </w:rPr>
      </w:pPr>
      <w:r w:rsidRPr="0078397A">
        <w:rPr>
          <w:sz w:val="26"/>
          <w:szCs w:val="26"/>
        </w:rPr>
        <w:tab/>
        <w:t xml:space="preserve">В результате должны повыситься удовлетворённость населения качеством образовательных услуг, уровень квалификации педагогических кадров. </w:t>
      </w:r>
    </w:p>
    <w:p w:rsidR="00C115D1" w:rsidRPr="0078397A" w:rsidRDefault="00C115D1" w:rsidP="00C115D1">
      <w:pPr>
        <w:widowControl/>
        <w:autoSpaceDE/>
        <w:autoSpaceDN/>
        <w:spacing w:line="276" w:lineRule="auto"/>
        <w:jc w:val="both"/>
        <w:rPr>
          <w:sz w:val="26"/>
          <w:szCs w:val="26"/>
        </w:rPr>
      </w:pPr>
      <w:r w:rsidRPr="0078397A">
        <w:rPr>
          <w:sz w:val="26"/>
          <w:szCs w:val="26"/>
        </w:rPr>
        <w:tab/>
        <w:t>В связи с этим в 202</w:t>
      </w:r>
      <w:r>
        <w:rPr>
          <w:sz w:val="26"/>
          <w:szCs w:val="26"/>
        </w:rPr>
        <w:t>6</w:t>
      </w:r>
      <w:r w:rsidRPr="0078397A">
        <w:rPr>
          <w:sz w:val="26"/>
          <w:szCs w:val="26"/>
        </w:rPr>
        <w:t xml:space="preserve"> году планируется направить усилия на выполнение задач аттестации: </w:t>
      </w:r>
    </w:p>
    <w:p w:rsid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</w:t>
      </w:r>
      <w:r>
        <w:rPr>
          <w:sz w:val="26"/>
          <w:szCs w:val="26"/>
        </w:rPr>
        <w:t>ионального и личностного роста;</w:t>
      </w:r>
    </w:p>
    <w:p w:rsid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 xml:space="preserve">определение необходимости повышения квалификации педагогических работников; </w:t>
      </w:r>
    </w:p>
    <w:p w:rsid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 xml:space="preserve">повышение эффективности и качества педагогической деятельности; </w:t>
      </w:r>
    </w:p>
    <w:p w:rsid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 xml:space="preserve">выявление перспектив использования потенциальных возможностей педагогических работников; </w:t>
      </w:r>
    </w:p>
    <w:p w:rsid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</w:t>
      </w:r>
      <w:r>
        <w:rPr>
          <w:sz w:val="26"/>
          <w:szCs w:val="26"/>
        </w:rPr>
        <w:t xml:space="preserve"> образовательного учреждения</w:t>
      </w:r>
      <w:r w:rsidRPr="00C115D1">
        <w:rPr>
          <w:sz w:val="26"/>
          <w:szCs w:val="26"/>
        </w:rPr>
        <w:t xml:space="preserve">; </w:t>
      </w:r>
    </w:p>
    <w:p w:rsidR="00AD5C17" w:rsidRPr="00C115D1" w:rsidRDefault="00C115D1" w:rsidP="00C115D1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0" w:firstLine="0"/>
        <w:jc w:val="both"/>
        <w:rPr>
          <w:sz w:val="26"/>
          <w:szCs w:val="26"/>
        </w:rPr>
      </w:pPr>
      <w:r w:rsidRPr="00C115D1">
        <w:rPr>
          <w:sz w:val="26"/>
          <w:szCs w:val="26"/>
        </w:rPr>
        <w:lastRenderedPageBreak/>
        <w:t>обеспечение дифференциации размеров оплаты труда педагогических работников с учетом установленной квалификационной категории и объема их педагогической работы.</w:t>
      </w:r>
    </w:p>
    <w:tbl>
      <w:tblPr>
        <w:tblStyle w:val="a6"/>
        <w:tblpPr w:leftFromText="180" w:rightFromText="180" w:vertAnchor="text" w:horzAnchor="margin" w:tblpY="177"/>
        <w:tblW w:w="978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418"/>
        <w:gridCol w:w="1701"/>
        <w:gridCol w:w="1559"/>
      </w:tblGrid>
      <w:tr w:rsidR="00AD5C17" w:rsidTr="005D7CAA">
        <w:tc>
          <w:tcPr>
            <w:tcW w:w="5103" w:type="dxa"/>
            <w:gridSpan w:val="3"/>
          </w:tcPr>
          <w:p w:rsidR="00AD5C17" w:rsidRPr="00E509E2" w:rsidRDefault="00AD5C17" w:rsidP="00CC481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</w:t>
            </w:r>
            <w:r w:rsidR="00CC481F">
              <w:rPr>
                <w:rFonts w:eastAsia="Arial Unicode MS"/>
              </w:rPr>
              <w:t>4</w:t>
            </w:r>
          </w:p>
        </w:tc>
        <w:tc>
          <w:tcPr>
            <w:tcW w:w="4678" w:type="dxa"/>
            <w:gridSpan w:val="3"/>
          </w:tcPr>
          <w:p w:rsidR="00AD5C17" w:rsidRPr="00E509E2" w:rsidRDefault="00AD5C17" w:rsidP="007F6F6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</w:t>
            </w:r>
            <w:r w:rsidR="007F6F68">
              <w:rPr>
                <w:rFonts w:eastAsia="Arial Unicode MS"/>
              </w:rPr>
              <w:t>5</w:t>
            </w:r>
          </w:p>
        </w:tc>
      </w:tr>
      <w:tr w:rsidR="00AD5C17" w:rsidTr="005D7CAA">
        <w:tc>
          <w:tcPr>
            <w:tcW w:w="1843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Общее количество педагогических работников, предшествующий отчётному человек</w:t>
            </w:r>
          </w:p>
        </w:tc>
        <w:tc>
          <w:tcPr>
            <w:tcW w:w="1701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Количество педагогических работников государственного учреждения, имеющих первую и высшую квалификационные</w:t>
            </w:r>
          </w:p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категории  в период, предшествующий отчётному</w:t>
            </w:r>
          </w:p>
        </w:tc>
        <w:tc>
          <w:tcPr>
            <w:tcW w:w="1559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Доля педагогических работников государственного учреждения, имеющих первую и высшую квалификационные</w:t>
            </w:r>
          </w:p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категории  от общего количества педагогических работников государственного учреждения в период, предшествующий отчётному</w:t>
            </w:r>
          </w:p>
        </w:tc>
        <w:tc>
          <w:tcPr>
            <w:tcW w:w="1418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Общее количество педагогических работников, учреждения в отчётный период</w:t>
            </w:r>
          </w:p>
          <w:p w:rsidR="008C526F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 xml:space="preserve"> </w:t>
            </w:r>
            <w:r w:rsidR="008C526F" w:rsidRPr="00E509E2">
              <w:rPr>
                <w:rFonts w:eastAsia="Arial Unicode MS"/>
              </w:rPr>
              <w:t>Ч</w:t>
            </w:r>
            <w:r w:rsidRPr="00E509E2">
              <w:rPr>
                <w:rFonts w:eastAsia="Arial Unicode MS"/>
              </w:rPr>
              <w:t>еловек</w:t>
            </w: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8C526F" w:rsidRDefault="008C526F" w:rsidP="005D7CAA">
            <w:pPr>
              <w:jc w:val="center"/>
              <w:rPr>
                <w:rFonts w:eastAsia="Arial Unicode MS"/>
              </w:rPr>
            </w:pPr>
          </w:p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Количество педагогических работников государственного учреждения, имеющих первую и высшую квалификационные</w:t>
            </w:r>
          </w:p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категории  в отчётный период</w:t>
            </w:r>
          </w:p>
        </w:tc>
        <w:tc>
          <w:tcPr>
            <w:tcW w:w="1559" w:type="dxa"/>
          </w:tcPr>
          <w:p w:rsidR="00AD5C17" w:rsidRPr="00E509E2" w:rsidRDefault="00AD5C17" w:rsidP="005D7CAA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Доля педагогических работников государственного учреждения, имеющих первую и высшую квалификационные</w:t>
            </w:r>
          </w:p>
          <w:p w:rsidR="008C526F" w:rsidRDefault="00C115D1" w:rsidP="008C526F">
            <w:pPr>
              <w:jc w:val="center"/>
              <w:rPr>
                <w:rFonts w:eastAsia="Arial Unicode MS"/>
              </w:rPr>
            </w:pPr>
            <w:r w:rsidRPr="00E509E2">
              <w:rPr>
                <w:rFonts w:eastAsia="Arial Unicode MS"/>
              </w:rPr>
              <w:t>категории от</w:t>
            </w:r>
            <w:r w:rsidR="00AD5C17" w:rsidRPr="00E509E2">
              <w:rPr>
                <w:rFonts w:eastAsia="Arial Unicode MS"/>
              </w:rPr>
              <w:t xml:space="preserve"> общего количества педагогических работников отчётный период</w:t>
            </w:r>
          </w:p>
          <w:p w:rsidR="008C526F" w:rsidRDefault="008C526F" w:rsidP="008C526F">
            <w:pPr>
              <w:jc w:val="center"/>
              <w:rPr>
                <w:rFonts w:eastAsia="Arial Unicode MS"/>
              </w:rPr>
            </w:pPr>
          </w:p>
          <w:p w:rsidR="008C526F" w:rsidRDefault="008C526F" w:rsidP="008C526F">
            <w:pPr>
              <w:jc w:val="center"/>
              <w:rPr>
                <w:rFonts w:eastAsia="Arial Unicode MS"/>
              </w:rPr>
            </w:pPr>
          </w:p>
          <w:p w:rsidR="00AD5C17" w:rsidRPr="00E509E2" w:rsidRDefault="00AD5C17" w:rsidP="00BA4DFE">
            <w:pPr>
              <w:jc w:val="center"/>
              <w:rPr>
                <w:rFonts w:eastAsia="Arial Unicode MS"/>
              </w:rPr>
            </w:pPr>
          </w:p>
        </w:tc>
      </w:tr>
      <w:tr w:rsidR="00CC481F" w:rsidTr="005D7CAA">
        <w:tc>
          <w:tcPr>
            <w:tcW w:w="1843" w:type="dxa"/>
          </w:tcPr>
          <w:p w:rsidR="00CC481F" w:rsidRPr="00E43273" w:rsidRDefault="00CC481F" w:rsidP="00CC481F">
            <w:pPr>
              <w:jc w:val="center"/>
              <w:rPr>
                <w:rFonts w:eastAsia="Arial Unicode MS"/>
              </w:rPr>
            </w:pPr>
            <w:r w:rsidRPr="00E43273">
              <w:rPr>
                <w:rFonts w:eastAsia="Arial Unicode MS"/>
              </w:rPr>
              <w:t>2</w:t>
            </w:r>
            <w:r>
              <w:rPr>
                <w:rFonts w:eastAsia="Arial Unicode MS"/>
              </w:rPr>
              <w:t>0</w:t>
            </w:r>
          </w:p>
        </w:tc>
        <w:tc>
          <w:tcPr>
            <w:tcW w:w="1701" w:type="dxa"/>
          </w:tcPr>
          <w:p w:rsidR="00CC481F" w:rsidRPr="00E43273" w:rsidRDefault="00CC481F" w:rsidP="00CC481F">
            <w:pPr>
              <w:jc w:val="center"/>
              <w:rPr>
                <w:rFonts w:eastAsia="Arial Unicode MS"/>
              </w:rPr>
            </w:pPr>
            <w:r w:rsidRPr="00E43273">
              <w:rPr>
                <w:rFonts w:eastAsia="Arial Unicode MS"/>
              </w:rPr>
              <w:t>14</w:t>
            </w:r>
          </w:p>
        </w:tc>
        <w:tc>
          <w:tcPr>
            <w:tcW w:w="1559" w:type="dxa"/>
          </w:tcPr>
          <w:p w:rsidR="00CC481F" w:rsidRPr="00E43273" w:rsidRDefault="00CC481F" w:rsidP="00CC481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70</w:t>
            </w:r>
          </w:p>
        </w:tc>
        <w:tc>
          <w:tcPr>
            <w:tcW w:w="1418" w:type="dxa"/>
          </w:tcPr>
          <w:p w:rsidR="00CC481F" w:rsidRPr="00E43273" w:rsidRDefault="00001D91" w:rsidP="008C526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FF0000"/>
              </w:rPr>
              <w:t>21</w:t>
            </w:r>
          </w:p>
        </w:tc>
        <w:tc>
          <w:tcPr>
            <w:tcW w:w="1701" w:type="dxa"/>
          </w:tcPr>
          <w:p w:rsidR="00CC481F" w:rsidRPr="00E43273" w:rsidRDefault="00CC481F" w:rsidP="00CC481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</w:t>
            </w:r>
          </w:p>
        </w:tc>
        <w:tc>
          <w:tcPr>
            <w:tcW w:w="1559" w:type="dxa"/>
          </w:tcPr>
          <w:p w:rsidR="00CC481F" w:rsidRPr="00E43273" w:rsidRDefault="00001D91" w:rsidP="008C526F">
            <w:pPr>
              <w:jc w:val="center"/>
              <w:rPr>
                <w:rFonts w:eastAsia="Arial Unicode MS"/>
              </w:rPr>
            </w:pPr>
            <w:bookmarkStart w:id="0" w:name="_GoBack"/>
            <w:r w:rsidRPr="008C526F">
              <w:rPr>
                <w:rFonts w:eastAsia="Arial Unicode MS"/>
                <w:color w:val="FF0000"/>
              </w:rPr>
              <w:t>6</w:t>
            </w:r>
            <w:r>
              <w:rPr>
                <w:rFonts w:eastAsia="Arial Unicode MS"/>
                <w:color w:val="FF0000"/>
              </w:rPr>
              <w:t>2</w:t>
            </w:r>
            <w:bookmarkEnd w:id="0"/>
          </w:p>
        </w:tc>
      </w:tr>
    </w:tbl>
    <w:p w:rsidR="004079BB" w:rsidRPr="0078397A" w:rsidRDefault="004079BB" w:rsidP="0078397A">
      <w:pPr>
        <w:shd w:val="clear" w:color="auto" w:fill="FFFFFF"/>
        <w:spacing w:line="276" w:lineRule="auto"/>
        <w:ind w:firstLine="708"/>
        <w:jc w:val="both"/>
        <w:rPr>
          <w:b/>
          <w:color w:val="000000"/>
          <w:sz w:val="26"/>
          <w:szCs w:val="26"/>
        </w:rPr>
      </w:pPr>
    </w:p>
    <w:p w:rsidR="004079BB" w:rsidRPr="00C115D1" w:rsidRDefault="0078397A" w:rsidP="00C115D1">
      <w:pPr>
        <w:widowControl/>
        <w:autoSpaceDE/>
        <w:autoSpaceDN/>
        <w:spacing w:line="276" w:lineRule="auto"/>
        <w:jc w:val="both"/>
        <w:rPr>
          <w:sz w:val="26"/>
          <w:szCs w:val="26"/>
        </w:rPr>
      </w:pPr>
      <w:r>
        <w:tab/>
      </w: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0E74AC" w:rsidRDefault="000E74A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253F9C" w:rsidRDefault="00253F9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253F9C" w:rsidRDefault="00253F9C" w:rsidP="004079BB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sectPr w:rsidR="00253F9C" w:rsidSect="00E01072">
      <w:headerReference w:type="default" r:id="rId9"/>
      <w:pgSz w:w="11910" w:h="16840"/>
      <w:pgMar w:top="1040" w:right="740" w:bottom="993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29E" w:rsidRDefault="0082329E" w:rsidP="00E14D55">
      <w:r>
        <w:separator/>
      </w:r>
    </w:p>
  </w:endnote>
  <w:endnote w:type="continuationSeparator" w:id="0">
    <w:p w:rsidR="0082329E" w:rsidRDefault="0082329E" w:rsidP="00E1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29E" w:rsidRDefault="0082329E" w:rsidP="00E14D55">
      <w:r>
        <w:separator/>
      </w:r>
    </w:p>
  </w:footnote>
  <w:footnote w:type="continuationSeparator" w:id="0">
    <w:p w:rsidR="0082329E" w:rsidRDefault="0082329E" w:rsidP="00E1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97964"/>
      <w:docPartObj>
        <w:docPartGallery w:val="Page Numbers (Top of Page)"/>
        <w:docPartUnique/>
      </w:docPartObj>
    </w:sdtPr>
    <w:sdtEndPr/>
    <w:sdtContent>
      <w:p w:rsidR="003D1E4B" w:rsidRDefault="003D1E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D91">
          <w:rPr>
            <w:noProof/>
          </w:rPr>
          <w:t>9</w:t>
        </w:r>
        <w:r>
          <w:fldChar w:fldCharType="end"/>
        </w:r>
      </w:p>
    </w:sdtContent>
  </w:sdt>
  <w:p w:rsidR="003D1E4B" w:rsidRDefault="003D1E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7B"/>
    <w:multiLevelType w:val="hybridMultilevel"/>
    <w:tmpl w:val="6E8EAC14"/>
    <w:lvl w:ilvl="0" w:tplc="90CA1E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383"/>
    <w:multiLevelType w:val="hybridMultilevel"/>
    <w:tmpl w:val="482E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397"/>
    <w:multiLevelType w:val="hybridMultilevel"/>
    <w:tmpl w:val="FFBC9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6119"/>
    <w:multiLevelType w:val="multilevel"/>
    <w:tmpl w:val="30A234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C351A4"/>
    <w:multiLevelType w:val="hybridMultilevel"/>
    <w:tmpl w:val="952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0AE"/>
    <w:multiLevelType w:val="hybridMultilevel"/>
    <w:tmpl w:val="CB30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6289"/>
    <w:multiLevelType w:val="hybridMultilevel"/>
    <w:tmpl w:val="BEE4C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190CAD"/>
    <w:multiLevelType w:val="hybridMultilevel"/>
    <w:tmpl w:val="E3305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3930"/>
    <w:multiLevelType w:val="multilevel"/>
    <w:tmpl w:val="45148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187D77"/>
    <w:multiLevelType w:val="hybridMultilevel"/>
    <w:tmpl w:val="018E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483B"/>
    <w:multiLevelType w:val="hybridMultilevel"/>
    <w:tmpl w:val="3C5609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6E3A5B"/>
    <w:multiLevelType w:val="multilevel"/>
    <w:tmpl w:val="F83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B347F"/>
    <w:multiLevelType w:val="hybridMultilevel"/>
    <w:tmpl w:val="2E4C6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924E2"/>
    <w:multiLevelType w:val="multilevel"/>
    <w:tmpl w:val="62EA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7111B"/>
    <w:multiLevelType w:val="hybridMultilevel"/>
    <w:tmpl w:val="2E8AC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73167"/>
    <w:multiLevelType w:val="multilevel"/>
    <w:tmpl w:val="D6E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3591A"/>
    <w:multiLevelType w:val="hybridMultilevel"/>
    <w:tmpl w:val="0B24B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12B01"/>
    <w:multiLevelType w:val="multilevel"/>
    <w:tmpl w:val="EB1C10D6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943870"/>
    <w:multiLevelType w:val="hybridMultilevel"/>
    <w:tmpl w:val="A984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0B0"/>
    <w:multiLevelType w:val="hybridMultilevel"/>
    <w:tmpl w:val="63842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DD5534"/>
    <w:multiLevelType w:val="hybridMultilevel"/>
    <w:tmpl w:val="C876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2375E"/>
    <w:multiLevelType w:val="hybridMultilevel"/>
    <w:tmpl w:val="B840EED2"/>
    <w:lvl w:ilvl="0" w:tplc="0419000F">
      <w:start w:val="1"/>
      <w:numFmt w:val="decimal"/>
      <w:lvlText w:val="%1."/>
      <w:lvlJc w:val="left"/>
      <w:pPr>
        <w:ind w:left="1532" w:hanging="360"/>
      </w:pPr>
    </w:lvl>
    <w:lvl w:ilvl="1" w:tplc="04190019" w:tentative="1">
      <w:start w:val="1"/>
      <w:numFmt w:val="lowerLetter"/>
      <w:lvlText w:val="%2."/>
      <w:lvlJc w:val="left"/>
      <w:pPr>
        <w:ind w:left="2252" w:hanging="360"/>
      </w:pPr>
    </w:lvl>
    <w:lvl w:ilvl="2" w:tplc="0419001B" w:tentative="1">
      <w:start w:val="1"/>
      <w:numFmt w:val="lowerRoman"/>
      <w:lvlText w:val="%3."/>
      <w:lvlJc w:val="right"/>
      <w:pPr>
        <w:ind w:left="2972" w:hanging="180"/>
      </w:pPr>
    </w:lvl>
    <w:lvl w:ilvl="3" w:tplc="0419000F" w:tentative="1">
      <w:start w:val="1"/>
      <w:numFmt w:val="decimal"/>
      <w:lvlText w:val="%4."/>
      <w:lvlJc w:val="left"/>
      <w:pPr>
        <w:ind w:left="3692" w:hanging="360"/>
      </w:pPr>
    </w:lvl>
    <w:lvl w:ilvl="4" w:tplc="04190019" w:tentative="1">
      <w:start w:val="1"/>
      <w:numFmt w:val="lowerLetter"/>
      <w:lvlText w:val="%5."/>
      <w:lvlJc w:val="left"/>
      <w:pPr>
        <w:ind w:left="4412" w:hanging="360"/>
      </w:pPr>
    </w:lvl>
    <w:lvl w:ilvl="5" w:tplc="0419001B" w:tentative="1">
      <w:start w:val="1"/>
      <w:numFmt w:val="lowerRoman"/>
      <w:lvlText w:val="%6."/>
      <w:lvlJc w:val="right"/>
      <w:pPr>
        <w:ind w:left="5132" w:hanging="180"/>
      </w:pPr>
    </w:lvl>
    <w:lvl w:ilvl="6" w:tplc="0419000F" w:tentative="1">
      <w:start w:val="1"/>
      <w:numFmt w:val="decimal"/>
      <w:lvlText w:val="%7."/>
      <w:lvlJc w:val="left"/>
      <w:pPr>
        <w:ind w:left="5852" w:hanging="360"/>
      </w:pPr>
    </w:lvl>
    <w:lvl w:ilvl="7" w:tplc="04190019" w:tentative="1">
      <w:start w:val="1"/>
      <w:numFmt w:val="lowerLetter"/>
      <w:lvlText w:val="%8."/>
      <w:lvlJc w:val="left"/>
      <w:pPr>
        <w:ind w:left="6572" w:hanging="360"/>
      </w:pPr>
    </w:lvl>
    <w:lvl w:ilvl="8" w:tplc="041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22" w15:restartNumberingAfterBreak="0">
    <w:nsid w:val="45EC2789"/>
    <w:multiLevelType w:val="hybridMultilevel"/>
    <w:tmpl w:val="E9D646DC"/>
    <w:lvl w:ilvl="0" w:tplc="0419000F">
      <w:start w:val="1"/>
      <w:numFmt w:val="decimal"/>
      <w:lvlText w:val="%1."/>
      <w:lvlJc w:val="left"/>
      <w:pPr>
        <w:ind w:left="1532" w:hanging="360"/>
      </w:pPr>
    </w:lvl>
    <w:lvl w:ilvl="1" w:tplc="04190019" w:tentative="1">
      <w:start w:val="1"/>
      <w:numFmt w:val="lowerLetter"/>
      <w:lvlText w:val="%2."/>
      <w:lvlJc w:val="left"/>
      <w:pPr>
        <w:ind w:left="2252" w:hanging="360"/>
      </w:pPr>
    </w:lvl>
    <w:lvl w:ilvl="2" w:tplc="0419001B" w:tentative="1">
      <w:start w:val="1"/>
      <w:numFmt w:val="lowerRoman"/>
      <w:lvlText w:val="%3."/>
      <w:lvlJc w:val="right"/>
      <w:pPr>
        <w:ind w:left="2972" w:hanging="180"/>
      </w:pPr>
    </w:lvl>
    <w:lvl w:ilvl="3" w:tplc="0419000F" w:tentative="1">
      <w:start w:val="1"/>
      <w:numFmt w:val="decimal"/>
      <w:lvlText w:val="%4."/>
      <w:lvlJc w:val="left"/>
      <w:pPr>
        <w:ind w:left="3692" w:hanging="360"/>
      </w:pPr>
    </w:lvl>
    <w:lvl w:ilvl="4" w:tplc="04190019" w:tentative="1">
      <w:start w:val="1"/>
      <w:numFmt w:val="lowerLetter"/>
      <w:lvlText w:val="%5."/>
      <w:lvlJc w:val="left"/>
      <w:pPr>
        <w:ind w:left="4412" w:hanging="360"/>
      </w:pPr>
    </w:lvl>
    <w:lvl w:ilvl="5" w:tplc="0419001B" w:tentative="1">
      <w:start w:val="1"/>
      <w:numFmt w:val="lowerRoman"/>
      <w:lvlText w:val="%6."/>
      <w:lvlJc w:val="right"/>
      <w:pPr>
        <w:ind w:left="5132" w:hanging="180"/>
      </w:pPr>
    </w:lvl>
    <w:lvl w:ilvl="6" w:tplc="0419000F" w:tentative="1">
      <w:start w:val="1"/>
      <w:numFmt w:val="decimal"/>
      <w:lvlText w:val="%7."/>
      <w:lvlJc w:val="left"/>
      <w:pPr>
        <w:ind w:left="5852" w:hanging="360"/>
      </w:pPr>
    </w:lvl>
    <w:lvl w:ilvl="7" w:tplc="04190019" w:tentative="1">
      <w:start w:val="1"/>
      <w:numFmt w:val="lowerLetter"/>
      <w:lvlText w:val="%8."/>
      <w:lvlJc w:val="left"/>
      <w:pPr>
        <w:ind w:left="6572" w:hanging="360"/>
      </w:pPr>
    </w:lvl>
    <w:lvl w:ilvl="8" w:tplc="041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23" w15:restartNumberingAfterBreak="0">
    <w:nsid w:val="4604434F"/>
    <w:multiLevelType w:val="hybridMultilevel"/>
    <w:tmpl w:val="D51C1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B61AD"/>
    <w:multiLevelType w:val="multilevel"/>
    <w:tmpl w:val="6D769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216510"/>
    <w:multiLevelType w:val="hybridMultilevel"/>
    <w:tmpl w:val="DAA693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AC6152A"/>
    <w:multiLevelType w:val="hybridMultilevel"/>
    <w:tmpl w:val="4028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5494"/>
    <w:multiLevelType w:val="hybridMultilevel"/>
    <w:tmpl w:val="952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9580F"/>
    <w:multiLevelType w:val="hybridMultilevel"/>
    <w:tmpl w:val="78663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A5FE1"/>
    <w:multiLevelType w:val="multilevel"/>
    <w:tmpl w:val="2046A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7627E9"/>
    <w:multiLevelType w:val="hybridMultilevel"/>
    <w:tmpl w:val="820C7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1A50"/>
    <w:multiLevelType w:val="multilevel"/>
    <w:tmpl w:val="47F02332"/>
    <w:lvl w:ilvl="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cs="Liberation Serif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E8C41BB"/>
    <w:multiLevelType w:val="hybridMultilevel"/>
    <w:tmpl w:val="E89C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8353B"/>
    <w:multiLevelType w:val="hybridMultilevel"/>
    <w:tmpl w:val="60BA202A"/>
    <w:lvl w:ilvl="0" w:tplc="85D26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235BA6"/>
    <w:multiLevelType w:val="multilevel"/>
    <w:tmpl w:val="5A94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2"/>
  </w:num>
  <w:num w:numId="3">
    <w:abstractNumId w:val="23"/>
  </w:num>
  <w:num w:numId="4">
    <w:abstractNumId w:val="10"/>
  </w:num>
  <w:num w:numId="5">
    <w:abstractNumId w:val="2"/>
  </w:num>
  <w:num w:numId="6">
    <w:abstractNumId w:val="20"/>
  </w:num>
  <w:num w:numId="7">
    <w:abstractNumId w:val="28"/>
  </w:num>
  <w:num w:numId="8">
    <w:abstractNumId w:val="7"/>
  </w:num>
  <w:num w:numId="9">
    <w:abstractNumId w:val="17"/>
  </w:num>
  <w:num w:numId="10">
    <w:abstractNumId w:val="31"/>
  </w:num>
  <w:num w:numId="11">
    <w:abstractNumId w:val="16"/>
  </w:num>
  <w:num w:numId="12">
    <w:abstractNumId w:val="13"/>
  </w:num>
  <w:num w:numId="13">
    <w:abstractNumId w:val="25"/>
  </w:num>
  <w:num w:numId="14">
    <w:abstractNumId w:val="3"/>
  </w:num>
  <w:num w:numId="15">
    <w:abstractNumId w:val="1"/>
  </w:num>
  <w:num w:numId="16">
    <w:abstractNumId w:val="32"/>
  </w:num>
  <w:num w:numId="17">
    <w:abstractNumId w:val="21"/>
  </w:num>
  <w:num w:numId="18">
    <w:abstractNumId w:val="22"/>
  </w:num>
  <w:num w:numId="19">
    <w:abstractNumId w:val="26"/>
  </w:num>
  <w:num w:numId="20">
    <w:abstractNumId w:val="6"/>
  </w:num>
  <w:num w:numId="21">
    <w:abstractNumId w:val="15"/>
  </w:num>
  <w:num w:numId="22">
    <w:abstractNumId w:val="11"/>
  </w:num>
  <w:num w:numId="23">
    <w:abstractNumId w:val="18"/>
  </w:num>
  <w:num w:numId="24">
    <w:abstractNumId w:val="4"/>
  </w:num>
  <w:num w:numId="25">
    <w:abstractNumId w:val="29"/>
  </w:num>
  <w:num w:numId="26">
    <w:abstractNumId w:val="0"/>
  </w:num>
  <w:num w:numId="27">
    <w:abstractNumId w:val="34"/>
  </w:num>
  <w:num w:numId="28">
    <w:abstractNumId w:val="8"/>
  </w:num>
  <w:num w:numId="29">
    <w:abstractNumId w:val="24"/>
  </w:num>
  <w:num w:numId="30">
    <w:abstractNumId w:val="27"/>
  </w:num>
  <w:num w:numId="31">
    <w:abstractNumId w:val="14"/>
  </w:num>
  <w:num w:numId="32">
    <w:abstractNumId w:val="33"/>
  </w:num>
  <w:num w:numId="33">
    <w:abstractNumId w:val="5"/>
  </w:num>
  <w:num w:numId="34">
    <w:abstractNumId w:val="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10A"/>
    <w:rsid w:val="00001D91"/>
    <w:rsid w:val="00034954"/>
    <w:rsid w:val="000461B6"/>
    <w:rsid w:val="000A0F22"/>
    <w:rsid w:val="000E74AC"/>
    <w:rsid w:val="000F5511"/>
    <w:rsid w:val="0011099A"/>
    <w:rsid w:val="001355F9"/>
    <w:rsid w:val="00177956"/>
    <w:rsid w:val="00186C3C"/>
    <w:rsid w:val="001A3207"/>
    <w:rsid w:val="001C17D3"/>
    <w:rsid w:val="00214CD1"/>
    <w:rsid w:val="00215E61"/>
    <w:rsid w:val="0023230D"/>
    <w:rsid w:val="00253F9C"/>
    <w:rsid w:val="00260BB9"/>
    <w:rsid w:val="002A1209"/>
    <w:rsid w:val="002D02AB"/>
    <w:rsid w:val="002D058B"/>
    <w:rsid w:val="002D401E"/>
    <w:rsid w:val="00301E82"/>
    <w:rsid w:val="00304A7A"/>
    <w:rsid w:val="003405C7"/>
    <w:rsid w:val="00370B47"/>
    <w:rsid w:val="003B454F"/>
    <w:rsid w:val="003D1E4B"/>
    <w:rsid w:val="003E07BA"/>
    <w:rsid w:val="004079BB"/>
    <w:rsid w:val="004125D9"/>
    <w:rsid w:val="00420A9B"/>
    <w:rsid w:val="004340FC"/>
    <w:rsid w:val="00470789"/>
    <w:rsid w:val="004A6FDF"/>
    <w:rsid w:val="004C464D"/>
    <w:rsid w:val="004F00D8"/>
    <w:rsid w:val="004F280D"/>
    <w:rsid w:val="00505AB9"/>
    <w:rsid w:val="00554279"/>
    <w:rsid w:val="00570741"/>
    <w:rsid w:val="005D7CAA"/>
    <w:rsid w:val="00601997"/>
    <w:rsid w:val="00656967"/>
    <w:rsid w:val="00670055"/>
    <w:rsid w:val="006842D9"/>
    <w:rsid w:val="006925AF"/>
    <w:rsid w:val="006B3466"/>
    <w:rsid w:val="006C2871"/>
    <w:rsid w:val="006C3349"/>
    <w:rsid w:val="007006F5"/>
    <w:rsid w:val="00737D59"/>
    <w:rsid w:val="00744033"/>
    <w:rsid w:val="00765537"/>
    <w:rsid w:val="0078105D"/>
    <w:rsid w:val="0078397A"/>
    <w:rsid w:val="00787CBD"/>
    <w:rsid w:val="007A5BCF"/>
    <w:rsid w:val="007F6F68"/>
    <w:rsid w:val="0082329E"/>
    <w:rsid w:val="00826E34"/>
    <w:rsid w:val="00860CFC"/>
    <w:rsid w:val="00893A7E"/>
    <w:rsid w:val="008A2E08"/>
    <w:rsid w:val="008A4B3C"/>
    <w:rsid w:val="008C526F"/>
    <w:rsid w:val="008C7681"/>
    <w:rsid w:val="008D0CE1"/>
    <w:rsid w:val="008D7044"/>
    <w:rsid w:val="008F010B"/>
    <w:rsid w:val="00916526"/>
    <w:rsid w:val="00920DF6"/>
    <w:rsid w:val="00937BB6"/>
    <w:rsid w:val="009559F4"/>
    <w:rsid w:val="00970CE0"/>
    <w:rsid w:val="00983AA5"/>
    <w:rsid w:val="009928D5"/>
    <w:rsid w:val="009A214E"/>
    <w:rsid w:val="009B4394"/>
    <w:rsid w:val="009D02D1"/>
    <w:rsid w:val="00A040F9"/>
    <w:rsid w:val="00A559DF"/>
    <w:rsid w:val="00A74C22"/>
    <w:rsid w:val="00AA7C7E"/>
    <w:rsid w:val="00AB085F"/>
    <w:rsid w:val="00AD27EE"/>
    <w:rsid w:val="00AD5C17"/>
    <w:rsid w:val="00AF3929"/>
    <w:rsid w:val="00AF60CA"/>
    <w:rsid w:val="00B1021E"/>
    <w:rsid w:val="00B94E23"/>
    <w:rsid w:val="00BA0EBF"/>
    <w:rsid w:val="00BA4DFE"/>
    <w:rsid w:val="00BE6BDC"/>
    <w:rsid w:val="00BF2394"/>
    <w:rsid w:val="00C115D1"/>
    <w:rsid w:val="00C32C91"/>
    <w:rsid w:val="00C60788"/>
    <w:rsid w:val="00C74F2A"/>
    <w:rsid w:val="00C91A09"/>
    <w:rsid w:val="00CA110A"/>
    <w:rsid w:val="00CA5001"/>
    <w:rsid w:val="00CB360A"/>
    <w:rsid w:val="00CB5198"/>
    <w:rsid w:val="00CC481F"/>
    <w:rsid w:val="00D1519F"/>
    <w:rsid w:val="00D66AB1"/>
    <w:rsid w:val="00D85778"/>
    <w:rsid w:val="00DB0E07"/>
    <w:rsid w:val="00DB15B5"/>
    <w:rsid w:val="00DD57DF"/>
    <w:rsid w:val="00DF4E59"/>
    <w:rsid w:val="00E00E1F"/>
    <w:rsid w:val="00E01072"/>
    <w:rsid w:val="00E013BA"/>
    <w:rsid w:val="00E11873"/>
    <w:rsid w:val="00E120CA"/>
    <w:rsid w:val="00E14D55"/>
    <w:rsid w:val="00E43273"/>
    <w:rsid w:val="00E5025E"/>
    <w:rsid w:val="00E62252"/>
    <w:rsid w:val="00E77A86"/>
    <w:rsid w:val="00ED02FF"/>
    <w:rsid w:val="00EE3D44"/>
    <w:rsid w:val="00EE55E3"/>
    <w:rsid w:val="00EF0622"/>
    <w:rsid w:val="00F007A6"/>
    <w:rsid w:val="00F0646E"/>
    <w:rsid w:val="00F07C1E"/>
    <w:rsid w:val="00F507FD"/>
    <w:rsid w:val="00F6750C"/>
    <w:rsid w:val="00F91743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6746"/>
  <w15:docId w15:val="{06181815-2A51-448B-BF4B-E1D9454F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C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right="11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3348" w:right="282" w:hanging="307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4"/>
    </w:pPr>
  </w:style>
  <w:style w:type="table" w:styleId="a6">
    <w:name w:val="Table Grid"/>
    <w:basedOn w:val="a1"/>
    <w:uiPriority w:val="59"/>
    <w:rsid w:val="00505AB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05A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E168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14D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4D5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14D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4D55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14D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4D5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Абзац списка1"/>
    <w:basedOn w:val="a"/>
    <w:rsid w:val="000A0F22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f">
    <w:name w:val="Strong"/>
    <w:basedOn w:val="a0"/>
    <w:uiPriority w:val="22"/>
    <w:qFormat/>
    <w:rsid w:val="00787CBD"/>
    <w:rPr>
      <w:b/>
      <w:bCs/>
    </w:rPr>
  </w:style>
  <w:style w:type="character" w:customStyle="1" w:styleId="af0">
    <w:name w:val="Основной текст_"/>
    <w:basedOn w:val="a0"/>
    <w:link w:val="10"/>
    <w:rsid w:val="00787CB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0"/>
    <w:rsid w:val="00787CBD"/>
    <w:pPr>
      <w:autoSpaceDE/>
      <w:autoSpaceDN/>
    </w:pPr>
    <w:rPr>
      <w:sz w:val="28"/>
      <w:szCs w:val="28"/>
      <w:lang w:val="en-US"/>
    </w:rPr>
  </w:style>
  <w:style w:type="character" w:customStyle="1" w:styleId="af1">
    <w:name w:val="Подпись к картинке_"/>
    <w:basedOn w:val="a0"/>
    <w:link w:val="af2"/>
    <w:rsid w:val="00301E82"/>
    <w:rPr>
      <w:rFonts w:ascii="Calibri" w:eastAsia="Calibri" w:hAnsi="Calibri" w:cs="Calibri"/>
      <w:color w:val="595959"/>
      <w:sz w:val="18"/>
      <w:szCs w:val="18"/>
    </w:rPr>
  </w:style>
  <w:style w:type="paragraph" w:customStyle="1" w:styleId="af2">
    <w:name w:val="Подпись к картинке"/>
    <w:basedOn w:val="a"/>
    <w:link w:val="af1"/>
    <w:rsid w:val="00301E82"/>
    <w:pPr>
      <w:autoSpaceDE/>
      <w:autoSpaceDN/>
      <w:spacing w:after="260"/>
    </w:pPr>
    <w:rPr>
      <w:rFonts w:ascii="Calibri" w:eastAsia="Calibri" w:hAnsi="Calibri" w:cs="Calibri"/>
      <w:color w:val="595959"/>
      <w:sz w:val="18"/>
      <w:szCs w:val="18"/>
      <w:lang w:val="en-US"/>
    </w:rPr>
  </w:style>
  <w:style w:type="paragraph" w:customStyle="1" w:styleId="Default">
    <w:name w:val="Default"/>
    <w:rsid w:val="008A2E08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1">
                <a:latin typeface="Times New Roman" panose="02020603050405020304" pitchFamily="18" charset="0"/>
                <a:cs typeface="Times New Roman" panose="02020603050405020304" pitchFamily="18" charset="0"/>
              </a:rPr>
              <a:t>Категории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6C-48B5-AFB0-7FD4593D81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6C-48B5-AFB0-7FD4593D81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26C-48B5-AFB0-7FD4593D81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26C-48B5-AFB0-7FD4593D815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F26C-48B5-AFB0-7FD4593D815A}"/>
                </c:ext>
              </c:extLst>
            </c:dLbl>
            <c:dLbl>
              <c:idx val="1"/>
              <c:layout>
                <c:manualLayout>
                  <c:x val="-2.0833333333333332E-2"/>
                  <c:y val="-0.246031746031746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564814814814818E-2"/>
                      <c:h val="0.185515873015873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26C-48B5-AFB0-7FD4593D815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F26C-48B5-AFB0-7FD4593D81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ВКК</c:v>
                </c:pt>
                <c:pt idx="1">
                  <c:v>1КК</c:v>
                </c:pt>
                <c:pt idx="2">
                  <c:v>СЗД</c:v>
                </c:pt>
                <c:pt idx="3">
                  <c:v>Нет КК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26C-48B5-AFB0-7FD4593D8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360983102918588"/>
          <c:y val="0.80608986376702907"/>
          <c:w val="0.75669655876348785"/>
          <c:h val="0.193910136232970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357F-2E35-47B1-B1A2-39D03C0F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Анатольевна</dc:creator>
  <cp:lastModifiedBy>Пользователь</cp:lastModifiedBy>
  <cp:revision>52</cp:revision>
  <cp:lastPrinted>2022-01-17T03:59:00Z</cp:lastPrinted>
  <dcterms:created xsi:type="dcterms:W3CDTF">2022-01-14T08:12:00Z</dcterms:created>
  <dcterms:modified xsi:type="dcterms:W3CDTF">2026-03-16T07:14:00Z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2018-12-08T00:00:00Z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2018-12-08T00:00:00Z</vt:filetime>
  </property>
</Properties>
</file>